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4CAAAE6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SECTION 07 41 13 – Metal </w:t>
      </w:r>
      <w:r w:rsidR="001E25B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Wall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CF5E715" w:rsidR="004D2274" w:rsidRPr="00D8087F" w:rsidRDefault="004D2274" w:rsidP="00D8087F">
      <w:pPr>
        <w:pStyle w:val="ListParagraph"/>
        <w:numPr>
          <w:ilvl w:val="0"/>
          <w:numId w:val="2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F01B8B"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645BFE" w14:textId="74841911" w:rsidR="00422B11" w:rsidRPr="00F01B8B" w:rsidRDefault="004D2274" w:rsidP="00F01B8B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Includes: Prefinished, prefabricated structural s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with contin</w:t>
      </w:r>
      <w:r w:rsidR="00422B11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ous interlocking 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joints</w:t>
      </w:r>
      <w:r w:rsidR="00B0791E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6D9DB9B8" w:rsidR="004D2274" w:rsidRPr="00B44B3F" w:rsidRDefault="004D2274" w:rsidP="00B44B3F">
      <w:pPr>
        <w:pStyle w:val="ListParagraph"/>
        <w:numPr>
          <w:ilvl w:val="0"/>
          <w:numId w:val="2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52115FED" w:rsidR="00036D79" w:rsidRPr="002E514A" w:rsidRDefault="004D2274" w:rsidP="004D2274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6B153D3" w14:textId="112D119E" w:rsidR="00B91D1A" w:rsidRPr="00422C48" w:rsidRDefault="004D2274" w:rsidP="00422C4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0D6EC2C3" w14:textId="6D8B9851" w:rsidR="00B91D1A" w:rsidRPr="001E25B8" w:rsidRDefault="004D2274" w:rsidP="001E25B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DA0169B" w14:textId="77777777" w:rsidR="00F01B8B" w:rsidRDefault="004D2274" w:rsidP="00A632E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C7A2B7B" w14:textId="77777777" w:rsidR="00F01B8B" w:rsidRPr="00F01B8B" w:rsidRDefault="00F01B8B" w:rsidP="00F01B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15CAC" w14:textId="3FA4B293" w:rsidR="00E62BEF" w:rsidRPr="001E42DA" w:rsidRDefault="004D2274" w:rsidP="004D227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54616103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Professional engineer’s documentation that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354E0176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Manufacturer’s verifications that the panels are factory roll formed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0ADFADF2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2E76AD80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zones.</w:t>
      </w:r>
    </w:p>
    <w:p w14:paraId="50DF2905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9A963C9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areas.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shall not be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zone from that which is specified.</w:t>
      </w:r>
    </w:p>
    <w:p w14:paraId="4B661CEF" w14:textId="1BD66325" w:rsidR="004D2274" w:rsidRP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7CE2A16F" w14:textId="49C4F547" w:rsidR="003F2D08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pertinent information regarding weather resistance, fire classification, structural capabilities,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wind uplift resistance, impact resistance, live loads, underlayment, load tables, and attachment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0D193376" w14:textId="04CDBC25" w:rsidR="004D2274" w:rsidRDefault="004D2274" w:rsidP="001E25B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</w:p>
    <w:p w14:paraId="5AE63C4F" w14:textId="77777777" w:rsidR="001E25B8" w:rsidRPr="001E25B8" w:rsidRDefault="001E25B8" w:rsidP="001E25B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lastRenderedPageBreak/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2F9C8F40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0C859A4C" w14:textId="4520B1E2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639EA4FD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565AE07B" w:rsidR="004D2274" w:rsidRPr="00723D41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D486C73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534345F8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0877371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5D643CF" w:rsidR="005A2DA3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D763BDC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1BB06D4" w14:textId="36A55CB0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4518ACD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9EF266D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09CE8089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58EBD902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388A5D0F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08CE0C43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LEED Credit SS 7.2 – Heat Island Effect –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Index (SRI) of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634883B" w:rsidR="004D2274" w:rsidRPr="00723D41" w:rsidRDefault="004D2274" w:rsidP="00723D41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074C8640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169EEF1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60CD7869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9612380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C03B651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05E086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C974F59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0F23F5E3" w:rsidR="004D2274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4225F187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CE0F244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B627C88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BE4301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703922ED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1DAE6D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(including underlayment) from a single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manufacturer.</w:t>
      </w:r>
    </w:p>
    <w:p w14:paraId="36F8D75F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1BB9838F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384986A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323B58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0022F008" w14:textId="77777777" w:rsidR="002E7C91" w:rsidRPr="001072D4" w:rsidRDefault="002E7C91" w:rsidP="001072D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B69DD97" w:rsidR="004D2274" w:rsidRPr="00A632E4" w:rsidRDefault="004D2274" w:rsidP="00A632E4">
      <w:pPr>
        <w:pStyle w:val="ListParagraph"/>
        <w:numPr>
          <w:ilvl w:val="0"/>
          <w:numId w:val="2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026AD9A1" w14:textId="7F0331D7" w:rsidR="00EE1257" w:rsidRPr="001072D4" w:rsidRDefault="004D2274" w:rsidP="001072D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5B320F7" w14:textId="77777777" w:rsidR="00326FB3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conference approximately two (2) weeks before scheduled commencement of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installation and associated work.</w:t>
      </w:r>
    </w:p>
    <w:p w14:paraId="5D2C7D60" w14:textId="77777777" w:rsidR="00326FB3" w:rsidRDefault="00326FB3" w:rsidP="00326FB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619412" w14:textId="77777777" w:rsid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substrate construction to receive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work, Architect, Owner,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manufacturer's representative, and other representatives directly concerned with performance of the Work, including (where applicable) Owner's insurers,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governing authorities.</w:t>
      </w:r>
    </w:p>
    <w:p w14:paraId="76DBB66F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67A249E" w:rsidR="004D2274" w:rsidRP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2DC0ED00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foreseeable methods and procedures related to </w:t>
      </w:r>
      <w:r w:rsidR="002D281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3A2CDC64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Tour representative areas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substrates;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substrate, penetrations and other preparatory work performed by others.</w:t>
      </w:r>
    </w:p>
    <w:p w14:paraId="61C5472B" w14:textId="188BCEEA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structural loading limitations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inspect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10702A96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118E9209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and finalize construction schedule related to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543B2DAA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</w:t>
      </w:r>
      <w:r w:rsid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tarps or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requirement).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1A1F05" w14:textId="77777777" w:rsid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Owner’s Representative will designate one of the conference participants to record the proceedings and promptly distribute them to the participants for record.</w:t>
      </w:r>
    </w:p>
    <w:p w14:paraId="10D30EF9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024DA2F" w:rsidR="004D2274" w:rsidRP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24D88CE9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work. Do not proceed with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54121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77C94E1E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6588880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1AF22C0" w14:textId="00C6CB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351610C1" w:rsidR="004D2274" w:rsidRPr="00A632E4" w:rsidRDefault="004D2274" w:rsidP="00A632E4">
      <w:pPr>
        <w:pStyle w:val="ListParagraph"/>
        <w:numPr>
          <w:ilvl w:val="0"/>
          <w:numId w:val="2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5551DB6D" w:rsidR="004D2274" w:rsidRPr="00A7289F" w:rsidRDefault="004D2274" w:rsidP="00A632E4">
      <w:pPr>
        <w:pStyle w:val="ListParagraph"/>
        <w:numPr>
          <w:ilvl w:val="0"/>
          <w:numId w:val="2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8A8177A" w:rsidR="004D2274" w:rsidRPr="00A7289F" w:rsidRDefault="004D2274" w:rsidP="004D227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storage and protection requirements for </w:t>
      </w:r>
      <w:r w:rsidR="00C322C6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29C4314A" w14:textId="0281D554" w:rsidR="004D2274" w:rsidRPr="00C322C6" w:rsidRDefault="004D2274" w:rsidP="00C322C6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completed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640A37A1" w:rsidR="004D2274" w:rsidRPr="00A7289F" w:rsidRDefault="004D2274" w:rsidP="00A7289F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siding substrate is made watertight</w:t>
      </w:r>
    </w:p>
    <w:p w14:paraId="0BB322AB" w14:textId="051252A3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10DF745E" w:rsidR="004D2274" w:rsidRPr="00A7289F" w:rsidRDefault="004D2274" w:rsidP="00A7289F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68BAD222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completed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283CEE48" w14:textId="37D3FA9D" w:rsidR="00F97AAB" w:rsidRPr="00590103" w:rsidRDefault="004D2274" w:rsidP="00590103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44D9BF31" w14:textId="55FE1214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6F658A5A" w:rsidR="00F97AAB" w:rsidRPr="00422C48" w:rsidRDefault="004D2274" w:rsidP="004D2274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0D035A70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Installed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 panel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shall withstand negative (uplift</w:t>
      </w:r>
      <w:r w:rsidR="005901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outward load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complying with the following criteria. Anchor </w:t>
      </w:r>
      <w:r w:rsidR="005901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08F62D16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anchor to the 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siding substrate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12CED326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E2185B2" w14:textId="5531497D" w:rsidR="008F5D47" w:rsidRPr="00F9510C" w:rsidRDefault="004D2274" w:rsidP="00F9510C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89E5F86" w14:textId="1F287D66" w:rsidR="008F5D47" w:rsidRPr="008F5D47" w:rsidRDefault="00F9510C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</w:t>
      </w:r>
      <w:r w:rsidR="004D2274"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73B91A07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</w:p>
    <w:p w14:paraId="73CD507C" w14:textId="5E3D60D8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5D521C78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1592, testing of sheet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pressures at </w:t>
      </w:r>
      <w:r w:rsidR="00E7711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anchor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61FB4" w14:textId="7534A223" w:rsidR="004D2274" w:rsidRPr="00A7289F" w:rsidRDefault="004D2274" w:rsidP="00A7289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A7289F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 warranty, stating the following:</w:t>
      </w:r>
    </w:p>
    <w:p w14:paraId="52C23409" w14:textId="64BACBC9" w:rsidR="004D2274" w:rsidRPr="00A7289F" w:rsidRDefault="004D2274" w:rsidP="00A7289F">
      <w:pPr>
        <w:pStyle w:val="ListParagraph"/>
        <w:numPr>
          <w:ilvl w:val="0"/>
          <w:numId w:val="2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Kynar 500® or </w:t>
      </w:r>
      <w:proofErr w:type="spellStart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71E15991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3A111A2D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F61931D" w14:textId="58B82C82" w:rsidR="004D2274" w:rsidRPr="001E42DA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</w:t>
      </w:r>
      <w:r w:rsidR="00F9510C"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watertight and weatherproof with normal usage for two years following Project Substantial Completion date.</w:t>
      </w:r>
    </w:p>
    <w:p w14:paraId="4328DC1B" w14:textId="1B096618" w:rsidR="008F5D47" w:rsidRDefault="004D2274" w:rsidP="0023475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15891EE" w14:textId="77777777" w:rsidR="00F9510C" w:rsidRPr="00F9510C" w:rsidRDefault="00F9510C" w:rsidP="00F9510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DBDAEF" w14:textId="77777777" w:rsidR="001E42DA" w:rsidRDefault="001E42D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5EDF954" w14:textId="6B03C650" w:rsidR="0067629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</w:t>
      </w:r>
      <w:r w:rsidR="001E42D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</w:t>
      </w:r>
    </w:p>
    <w:p w14:paraId="2CFA2CF9" w14:textId="77777777" w:rsidR="001E42DA" w:rsidRPr="001E42DA" w:rsidRDefault="001E42D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666D838F" w:rsidR="004D2274" w:rsidRPr="00A7289F" w:rsidRDefault="004D2274" w:rsidP="00A7289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741BA18B" w:rsidR="004D2274" w:rsidRPr="00F9510C" w:rsidRDefault="00A7289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4D2274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; </w:t>
      </w:r>
      <w:r w:rsidR="00F8693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Exposed Fastener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Siding Panel System</w:t>
      </w:r>
    </w:p>
    <w:p w14:paraId="18972970" w14:textId="3978D4C8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Panels</w:t>
      </w:r>
    </w:p>
    <w:p w14:paraId="79AF7FE8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3FA79D" w14:textId="77777777" w:rsidR="00A7289F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76D5EBEE" w14:textId="77777777" w:rsidR="00A7289F" w:rsidRP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7766FE" w14:textId="4B0E18B0" w:rsidR="004D2274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13B037B2" w:rsidR="004D2274" w:rsidRPr="00DE0EC3" w:rsidRDefault="00F9510C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0EC84691" w14:textId="76EA52C1" w:rsidR="0067629E" w:rsidRPr="00A7289F" w:rsidRDefault="004D2274" w:rsidP="00A7289F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592C8CF1" w14:textId="77777777" w:rsidR="00A3368C" w:rsidRDefault="00A7289F" w:rsidP="00A3368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348E7BB5" w:rsidR="004D2274" w:rsidRPr="00A3368C" w:rsidRDefault="004D2274" w:rsidP="00A3368C">
      <w:pPr>
        <w:pStyle w:val="ListParagraph"/>
        <w:numPr>
          <w:ilvl w:val="0"/>
          <w:numId w:val="22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E1680- Roof Applications) and/or (ASTM</w:t>
      </w:r>
      <w:r w:rsidR="0081038A"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E283- Siding Applications).</w:t>
      </w:r>
    </w:p>
    <w:p w14:paraId="4C0E4ED2" w14:textId="4104E828" w:rsidR="0081038A" w:rsidRPr="003D76E8" w:rsidRDefault="004D2274" w:rsidP="003B7D49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646E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25</w:t>
      </w: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2E8614B1" w:rsidR="004D2274" w:rsidRPr="00DE0EC3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E1646- Roof</w:t>
      </w:r>
      <w:r w:rsidR="0081038A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Applications) and/or (ASTM E331- Siding Applications).</w:t>
      </w:r>
    </w:p>
    <w:p w14:paraId="3479D944" w14:textId="048B1961" w:rsidR="0081038A" w:rsidRPr="00F221B4" w:rsidRDefault="004D2274" w:rsidP="00F221B4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leakage through panel joints at </w:t>
      </w:r>
      <w:r w:rsidR="00646E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50.00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psf.</w:t>
      </w:r>
    </w:p>
    <w:p w14:paraId="61A4D89B" w14:textId="77777777" w:rsidR="0081038A" w:rsidRPr="00A3368C" w:rsidRDefault="004D2274" w:rsidP="00A3368C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182DCB88" w14:textId="65059A8D" w:rsidR="0081038A" w:rsidRDefault="004D2274" w:rsidP="00A3368C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0B8FEFE3" w14:textId="77777777" w:rsidR="00280AF9" w:rsidRPr="00A3368C" w:rsidRDefault="00280AF9" w:rsidP="00280AF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7683D713" w:rsidR="004D2274" w:rsidRDefault="004D2274" w:rsidP="00A3368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25F30A12" w14:textId="77777777" w:rsidR="00280AF9" w:rsidRPr="00A3368C" w:rsidRDefault="00280AF9" w:rsidP="00280AF9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content as calculated for this LEED </w:t>
      </w:r>
      <w:r w:rsidR="003E2EC6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5.0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credit. Higher percentages are available if specified.</w:t>
      </w:r>
    </w:p>
    <w:p w14:paraId="58548D5F" w14:textId="77777777" w:rsidR="00280AF9" w:rsidRDefault="00280AF9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105A58A9" w14:textId="6F2DF599" w:rsidR="004D2274" w:rsidRPr="00280AF9" w:rsidRDefault="004D2274" w:rsidP="00280AF9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(28.9), (50), or (75)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percent post-consumer recycled content</w:t>
      </w:r>
      <w:r w:rsidR="00CE5F58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29)&lt;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0.25)&lt;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0.75)&lt;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53B58B5A" w14:textId="4C0EE4FC" w:rsidR="00A45446" w:rsidRDefault="00A45446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169C5A05" w:rsidR="00070B85" w:rsidRPr="00B44B3F" w:rsidRDefault="00200263" w:rsidP="00B44B3F">
      <w:pPr>
        <w:pStyle w:val="ListParagraph"/>
        <w:numPr>
          <w:ilvl w:val="0"/>
          <w:numId w:val="29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B44B3F">
        <w:rPr>
          <w:rFonts w:ascii="Arial" w:hAnsi="Arial" w:cs="Arial"/>
          <w:sz w:val="22"/>
          <w:szCs w:val="22"/>
        </w:rPr>
        <w:t>: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(EPD</w:t>
      </w:r>
      <w:r w:rsidR="00070B85" w:rsidRPr="00B44B3F">
        <w:rPr>
          <w:rFonts w:ascii="Arial" w:hAnsi="Arial" w:cs="Arial"/>
          <w:color w:val="215E99" w:themeColor="text2" w:themeTint="BF"/>
          <w:sz w:val="22"/>
          <w:szCs w:val="22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 xml:space="preserve"> Riverside, CA.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>#</w:t>
      </w:r>
      <w:r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>7fdc28ba-4ª91-4221-a906-</w:t>
      </w:r>
      <w:r w:rsidR="00070B85"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</w:t>
      </w:r>
    </w:p>
    <w:p w14:paraId="606045DF" w14:textId="3AEDB3C1" w:rsidR="00200263" w:rsidRPr="00DE0EC3" w:rsidRDefault="00070B85" w:rsidP="00200263">
      <w:pPr>
        <w:pStyle w:val="p1"/>
        <w:rPr>
          <w:rFonts w:ascii="Helvetica" w:hAnsi="Helvetica" w:cs="Times New Roman"/>
          <w:color w:val="215E99" w:themeColor="text2" w:themeTint="BF"/>
          <w:sz w:val="12"/>
          <w:szCs w:val="12"/>
        </w:rPr>
      </w:pPr>
      <w:r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          </w:t>
      </w:r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0d4f6d7007a8 and Salem, </w:t>
      </w:r>
      <w:proofErr w:type="gramStart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>OR.-</w:t>
      </w:r>
      <w:proofErr w:type="gramEnd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#</w:t>
      </w:r>
      <w:r w:rsidR="00200263" w:rsidRPr="00DE0EC3">
        <w:rPr>
          <w:rFonts w:ascii="Arial" w:hAnsi="Arial" w:cs="Arial"/>
          <w:color w:val="215E99" w:themeColor="text2" w:themeTint="BF"/>
          <w:sz w:val="22"/>
          <w:szCs w:val="22"/>
        </w:rPr>
        <w:t>F73eab7a-e72c-4c53-9602-3e6c14444ef8</w:t>
      </w:r>
      <w:r w:rsidRPr="00DE0EC3">
        <w:rPr>
          <w:rFonts w:ascii="Arial" w:hAnsi="Arial" w:cs="Arial"/>
          <w:color w:val="215E99" w:themeColor="text2" w:themeTint="BF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2C48" w:rsidRDefault="003E2EC6" w:rsidP="00422C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Pr="00DE0EC3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lastRenderedPageBreak/>
        <w:t>If project is subject to Federal Buy American</w:t>
      </w:r>
      <w:r w:rsidR="00737BE9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BABA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3FF13FAA" w:rsidR="004D2274" w:rsidRPr="00B44B3F" w:rsidRDefault="004D2274" w:rsidP="00B44B3F">
      <w:pPr>
        <w:pStyle w:val="ListParagraph"/>
        <w:numPr>
          <w:ilvl w:val="0"/>
          <w:numId w:val="2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A90D6D1" w14:textId="4FBA7562" w:rsidR="003D76E8" w:rsidRPr="00A632E4" w:rsidRDefault="004D2274" w:rsidP="00A632E4">
      <w:pPr>
        <w:pStyle w:val="ListParagraph"/>
        <w:numPr>
          <w:ilvl w:val="0"/>
          <w:numId w:val="28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F8693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Exposed Fastener</w:t>
      </w:r>
      <w:r w:rsidR="003E1FB6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B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Series</w:t>
      </w:r>
    </w:p>
    <w:p w14:paraId="0AA629D9" w14:textId="00E19EAC" w:rsidR="004D2274" w:rsidRPr="00E306A9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7CB8AACB" w14:textId="1DFCAF8C" w:rsidR="00CD3C1F" w:rsidRPr="00CD3C1F" w:rsidRDefault="004D2274" w:rsidP="00CD3C1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0B1247">
          <w:rPr>
            <w:rStyle w:val="Hyperlink"/>
            <w:rFonts w:ascii="Arial" w:eastAsia="Times New Roman" w:hAnsi="Arial" w:cs="Arial"/>
            <w:color w:val="0070C0"/>
            <w:kern w:val="0"/>
            <w:sz w:val="22"/>
            <w:szCs w:val="22"/>
            <w14:ligatures w14:val="none"/>
          </w:rPr>
          <w:t>www.Taylormetal.com</w:t>
        </w:r>
      </w:hyperlink>
    </w:p>
    <w:p w14:paraId="036A74E8" w14:textId="0F1CDA25" w:rsidR="006B0D2C" w:rsidRPr="00434554" w:rsidRDefault="004D2274" w:rsidP="00434554">
      <w:pPr>
        <w:pStyle w:val="ListParagraph"/>
        <w:numPr>
          <w:ilvl w:val="0"/>
          <w:numId w:val="2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</w:t>
      </w:r>
      <w:r w:rsidR="003D76E8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F8693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Exposed Fast</w:t>
      </w:r>
      <w:r w:rsidR="007166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</w:t>
      </w:r>
      <w:r w:rsidR="00F8693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ner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</w:t>
      </w:r>
      <w:r w:rsidR="003D76E8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="006B0D2C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5618424D" w14:textId="645A9DF4" w:rsidR="003D76E8" w:rsidRPr="00434554" w:rsidRDefault="006B0D2C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Series Name</w:t>
      </w:r>
      <w:r w:rsidR="003B24A5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5AA9E35F" w14:textId="65AF9BB2" w:rsidR="006B0D2C" w:rsidRPr="006B0D2C" w:rsidRDefault="00F86933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</w:t>
      </w:r>
      <w:r w:rsidR="006B0D2C" w:rsidRPr="003D76E8">
        <w:rPr>
          <w:color w:val="000000" w:themeColor="text1"/>
        </w:rPr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1AF6BD27" w14:textId="4BE2DB07" w:rsidR="006B0D2C" w:rsidRPr="006B0D2C" w:rsidRDefault="00F86933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Cladding</w:t>
      </w:r>
      <w:r w:rsidR="006B0D2C" w:rsidRPr="003D76E8"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62CD20C1" w14:textId="0C0086EA" w:rsidR="006B0D2C" w:rsidRPr="006B0D2C" w:rsidRDefault="00F86933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Deep Rib</w:t>
      </w:r>
      <w:r w:rsidR="006B0D2C" w:rsidRPr="003D76E8"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3ECF0E2A" w14:textId="615F28EA" w:rsidR="006B0D2C" w:rsidRPr="006B0D2C" w:rsidRDefault="00F86933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Ribbed</w:t>
      </w:r>
      <w:r w:rsidR="006B0D2C" w:rsidRPr="003D76E8"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47D0D951" w14:textId="239D44F3" w:rsidR="006B0D2C" w:rsidRPr="006B0D2C" w:rsidRDefault="00F86933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Vertical</w:t>
      </w:r>
      <w:r w:rsidR="006B0D2C" w:rsidRPr="003D76E8"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24E6D48F" w14:textId="1AA454BF" w:rsidR="006B0D2C" w:rsidRPr="00F86933" w:rsidRDefault="00F86933" w:rsidP="00F86933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Long Span</w:t>
      </w:r>
      <w:r w:rsidR="006B0D2C" w:rsidRPr="003D76E8"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6A974798" w14:textId="77777777" w:rsidR="00851EB2" w:rsidRPr="006B0D2C" w:rsidRDefault="00851EB2" w:rsidP="00851EB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5B02A55" w14:textId="77D589E6" w:rsidR="004D2274" w:rsidRPr="00434554" w:rsidRDefault="004D2274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0A3073B0" w14:textId="73EAA92F" w:rsidR="00280AF9" w:rsidRDefault="004D2274" w:rsidP="00434554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 or</w:t>
      </w:r>
      <w:proofErr w:type="gramEnd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</w:p>
    <w:p w14:paraId="2B3C6153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span, and applicable loads. 24 and 22 ga. are standard)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313EAE0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="004D2274"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</w:t>
      </w:r>
    </w:p>
    <w:p w14:paraId="64301DFE" w14:textId="5448F7A7" w:rsidR="004D2274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allowed).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D76E8" w:rsidRP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20 ga. and 18 ga. steel- special order)</w:t>
      </w:r>
    </w:p>
    <w:p w14:paraId="1DC722B4" w14:textId="77777777" w:rsidR="00851EB2" w:rsidRPr="00A57EFD" w:rsidRDefault="00851EB2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4ABE342" w14:textId="3E85AF11" w:rsidR="004D2274" w:rsidRDefault="004D2274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</w:t>
      </w:r>
      <w:r w:rsid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as required for performance indicated: ASTM A653: Steel</w:t>
      </w:r>
      <w:r w:rsidR="00A57EFD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(or aluminum-zinc alloy coating conforming to</w:t>
      </w:r>
      <w:r w:rsidR="00A57EFD"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ASTM A792, Class AZ50)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40E15A3" w14:textId="77777777" w:rsidR="00851EB2" w:rsidRPr="00434554" w:rsidRDefault="00851EB2" w:rsidP="00851EB2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3A9687B" w14:textId="77777777" w:rsidR="00C53748" w:rsidRPr="00C53748" w:rsidRDefault="0027278A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</w:t>
      </w:r>
      <w:r w:rsidR="0026775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</w:t>
      </w:r>
      <w:r w:rsid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Depth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)</w:t>
      </w:r>
      <w:r w:rsidR="00C07BF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- 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Options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</w:t>
      </w:r>
    </w:p>
    <w:p w14:paraId="66531925" w14:textId="76D32051" w:rsidR="00434554" w:rsidRPr="00806B1A" w:rsidRDefault="00F86933" w:rsidP="00434554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</w:t>
      </w:r>
      <w:r w:rsidR="00434554" w:rsidRPr="003D76E8">
        <w:rPr>
          <w:color w:val="000000" w:themeColor="text1"/>
        </w:rPr>
        <w:sym w:font="Symbol" w:char="F0E4"/>
      </w:r>
      <w:r w:rsidR="00434554" w:rsidRPr="006B0D2C">
        <w:rPr>
          <w:color w:val="000000" w:themeColor="text1"/>
        </w:rPr>
        <w:t xml:space="preserve"> Series</w:t>
      </w:r>
    </w:p>
    <w:p w14:paraId="685EF4B1" w14:textId="2C6E61E7" w:rsidR="00F86933" w:rsidRDefault="00F86933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HR-34™- 34” (1-1/2”)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1FAAD013" w14:textId="0D54F447" w:rsidR="00F86933" w:rsidRDefault="00F86933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TR-7.2™- 36” (1-1/2”)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163350" w:rsidRP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ESR-5045 </w:t>
      </w:r>
    </w:p>
    <w:p w14:paraId="72099B13" w14:textId="01038828" w:rsidR="00F86933" w:rsidRDefault="00F86933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BR-36™- 36” (1-1/2”)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5AA8731D" w14:textId="1CD5A7CD" w:rsidR="00F86933" w:rsidRDefault="00C53748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F8693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 V Rib™- 36” (1-3/8”)</w:t>
      </w:r>
    </w:p>
    <w:p w14:paraId="187C2088" w14:textId="15C49656" w:rsidR="00F86933" w:rsidRDefault="00F86933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7/8”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Corrugated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™- 36” (CA) / 32” (OR/WA/ID)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6C4DCF3A" w14:textId="41BA865D" w:rsidR="0044391E" w:rsidRPr="0044391E" w:rsidRDefault="00C53748" w:rsidP="0044391E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2-1/2” Corrugated- 24” (1/2”)</w:t>
      </w:r>
    </w:p>
    <w:p w14:paraId="18C923FB" w14:textId="2C93C41C" w:rsidR="00505EB9" w:rsidRDefault="00F86933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Max Corr™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37</w:t>
      </w:r>
      <w:r w:rsidR="00806B1A" w:rsidRPr="00505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-1/4”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(1/2”)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4B0284EC" w14:textId="2BC17993" w:rsidR="0044391E" w:rsidRDefault="00C53748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4.0 Rib™- 32” (1”)</w:t>
      </w:r>
    </w:p>
    <w:p w14:paraId="25B1A2E9" w14:textId="7830242A" w:rsidR="0044391E" w:rsidRDefault="00163350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T-3™- 36” (3/4”)</w:t>
      </w:r>
    </w:p>
    <w:p w14:paraId="6B6D8BC4" w14:textId="5452F698" w:rsidR="00806B1A" w:rsidRDefault="008213CC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PBR- 36” (1-1/4”)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29CAF7C2" w14:textId="5FC8C38E" w:rsidR="0044391E" w:rsidRDefault="0044391E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Marion R™- 36” (1-1/4”)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2ACCF932" w14:textId="5015DD06" w:rsidR="0044391E" w:rsidRPr="004114CB" w:rsidRDefault="00163350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Tuff Rib- 36” (3/4”)</w:t>
      </w:r>
      <w:r w:rsidR="004114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114C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(M</w:t>
      </w:r>
      <w:r w:rsidR="004114CB" w:rsidRPr="004114C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aximum 26 ga.</w:t>
      </w:r>
      <w:r w:rsidR="00274FD4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Salem/24 ga. Riverside</w:t>
      </w:r>
      <w:r w:rsidR="004114C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  <w:r w:rsidR="004114CB" w:rsidRPr="004114C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</w:t>
      </w:r>
    </w:p>
    <w:p w14:paraId="3198FCE7" w14:textId="092EF4D3" w:rsidR="00851EB2" w:rsidRDefault="008213CC" w:rsidP="0044391E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GR-7™- 36” (11/16”)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0E99A1FD" w14:textId="4DB0BCCF" w:rsidR="0074633C" w:rsidRPr="0074633C" w:rsidRDefault="0074633C" w:rsidP="0074633C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74633C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</w:t>
      </w:r>
      <w:r w:rsidR="00901DCB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ESR Pending</w:t>
      </w:r>
    </w:p>
    <w:p w14:paraId="36E81EE2" w14:textId="77777777" w:rsidR="0074633C" w:rsidRPr="0074633C" w:rsidRDefault="0074633C" w:rsidP="0074633C">
      <w:p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r w:rsidRPr="0074633C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**non-tested panel</w:t>
      </w:r>
      <w:r w:rsidRPr="0074633C"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  <w:t xml:space="preserve"> </w:t>
      </w:r>
    </w:p>
    <w:p w14:paraId="01F591E2" w14:textId="77777777" w:rsidR="0074633C" w:rsidRPr="0074633C" w:rsidRDefault="0074633C" w:rsidP="0074633C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215E99" w:themeColor="text2" w:themeTint="BF"/>
          <w:kern w:val="0"/>
          <w:sz w:val="18"/>
          <w:szCs w:val="18"/>
          <w14:ligatures w14:val="none"/>
        </w:rPr>
      </w:pPr>
      <w:r w:rsidRPr="0074633C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lastRenderedPageBreak/>
        <w:t>***shear/diaphragm testing available</w:t>
      </w:r>
    </w:p>
    <w:p w14:paraId="630ECADD" w14:textId="55738C10" w:rsidR="00C07BFB" w:rsidRPr="0074633C" w:rsidRDefault="00C07BFB" w:rsidP="0074633C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p w14:paraId="0BA2472A" w14:textId="4D8D7C76" w:rsidR="00806B1A" w:rsidRPr="00806B1A" w:rsidRDefault="0044391E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Cladding</w:t>
      </w:r>
      <w:r w:rsidR="00806B1A" w:rsidRPr="003D76E8">
        <w:sym w:font="Symbol" w:char="F0E4"/>
      </w:r>
      <w:r w:rsidR="00806B1A" w:rsidRPr="006B0D2C">
        <w:rPr>
          <w:color w:val="000000" w:themeColor="text1"/>
        </w:rPr>
        <w:t xml:space="preserve"> Serie</w:t>
      </w:r>
      <w:r w:rsidR="00806B1A">
        <w:rPr>
          <w:color w:val="000000" w:themeColor="text1"/>
        </w:rPr>
        <w:t>s</w:t>
      </w:r>
    </w:p>
    <w:p w14:paraId="12E66F0A" w14:textId="66E82ADF" w:rsidR="00806B1A" w:rsidRDefault="008213CC" w:rsidP="00806B1A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1-6-36”</w:t>
      </w:r>
      <w:r w:rsidR="00806B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806B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58BD8F6D" w14:textId="73C1ABDD" w:rsidR="0044391E" w:rsidRDefault="008213CC" w:rsidP="00806B1A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1-8-40” (1”)</w:t>
      </w:r>
    </w:p>
    <w:p w14:paraId="1D902B15" w14:textId="67EB2AFA" w:rsidR="0044391E" w:rsidRDefault="008213CC" w:rsidP="00806B1A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.625-7.33-44” (5/8”)</w:t>
      </w:r>
    </w:p>
    <w:p w14:paraId="2E539E03" w14:textId="77777777" w:rsidR="00901DCB" w:rsidRPr="00901DCB" w:rsidRDefault="00901DCB" w:rsidP="00901DCB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01DCB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11EB4081" w14:textId="77777777" w:rsidR="00883C3F" w:rsidRPr="0074633C" w:rsidRDefault="00883C3F" w:rsidP="00BF111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90D472" w14:textId="75A26ABA" w:rsidR="00806B1A" w:rsidRPr="00883C3F" w:rsidRDefault="00193E80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Deep Rib</w:t>
      </w:r>
      <w:r w:rsidR="00806B1A" w:rsidRPr="003D76E8">
        <w:sym w:font="Symbol" w:char="F0E4"/>
      </w:r>
      <w:r w:rsidR="00806B1A" w:rsidRPr="006B0D2C">
        <w:rPr>
          <w:color w:val="000000" w:themeColor="text1"/>
        </w:rPr>
        <w:t xml:space="preserve"> Series</w:t>
      </w:r>
    </w:p>
    <w:p w14:paraId="424FDF04" w14:textId="0134B4F6" w:rsidR="00883C3F" w:rsidRDefault="008213CC" w:rsidP="00883C3F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193E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3.5-10-30” (3-1/2”)</w:t>
      </w:r>
    </w:p>
    <w:p w14:paraId="1D623B6D" w14:textId="14D8842C" w:rsidR="00193E80" w:rsidRDefault="00193E80" w:rsidP="00883C3F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3-12-36” (3”)</w:t>
      </w:r>
      <w:r w:rsidR="008213C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587D2398" w14:textId="1BB38DE1" w:rsidR="00193E80" w:rsidRDefault="008213CC" w:rsidP="00883C3F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193E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4.5-6-18” (4-1/2”)</w:t>
      </w:r>
    </w:p>
    <w:p w14:paraId="78DD7A7E" w14:textId="6378E609" w:rsidR="00193E80" w:rsidRDefault="008213CC" w:rsidP="00883C3F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193E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4-10-30” (4”)</w:t>
      </w:r>
    </w:p>
    <w:p w14:paraId="4D7D20E7" w14:textId="02C2271D" w:rsidR="00193E80" w:rsidRDefault="008213CC" w:rsidP="00883C3F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193E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4-12-24” (4”)</w:t>
      </w:r>
    </w:p>
    <w:p w14:paraId="0928CA61" w14:textId="77777777" w:rsidR="00901DCB" w:rsidRPr="00901DCB" w:rsidRDefault="00901DCB" w:rsidP="00901DCB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01DCB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61EC5BC7" w14:textId="77777777" w:rsidR="00883C3F" w:rsidRPr="00883C3F" w:rsidRDefault="00883C3F" w:rsidP="00883C3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33107A" w14:textId="1CB04FFE" w:rsidR="00806B1A" w:rsidRPr="00567CEC" w:rsidRDefault="00193E80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Ribbed</w:t>
      </w:r>
      <w:r w:rsidR="00806B1A" w:rsidRPr="003D76E8">
        <w:sym w:font="Symbol" w:char="F0E4"/>
      </w:r>
      <w:r w:rsidR="00806B1A" w:rsidRPr="006B0D2C">
        <w:rPr>
          <w:color w:val="000000" w:themeColor="text1"/>
        </w:rPr>
        <w:t xml:space="preserve"> Series</w:t>
      </w:r>
    </w:p>
    <w:p w14:paraId="79E6B05A" w14:textId="53469D1A" w:rsidR="00567CEC" w:rsidRDefault="007A68E1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193E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1.5-4.875-34” (1-1/2”)</w:t>
      </w:r>
      <w:r w:rsidR="00567CEC"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5FEEBC4" w14:textId="223ECCDE" w:rsidR="00193E80" w:rsidRDefault="00193E80" w:rsidP="00193E80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1.5-6-36” (1-1/2”)</w:t>
      </w:r>
      <w:r w:rsidR="007A68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51B431E0" w14:textId="4A885B23" w:rsidR="00193E80" w:rsidRDefault="007A68E1" w:rsidP="00193E80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193E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1.5-8-32” (1-1/2”)</w:t>
      </w:r>
      <w:r w:rsidR="00193E80"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3D761FA" w14:textId="6C1D2108" w:rsidR="00193E80" w:rsidRDefault="007A68E1" w:rsidP="00193E80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193E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1.5-7.8-39” (1-1/2”)</w:t>
      </w:r>
      <w:r w:rsidR="00193E80"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2530117" w14:textId="34892F83" w:rsidR="00193E80" w:rsidRDefault="007A68E1" w:rsidP="00193E80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193E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1.5-9-36” (1-1/2”)</w:t>
      </w:r>
      <w:r w:rsidR="00193E80"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0A781A1" w14:textId="0DF074F5" w:rsidR="000D2C95" w:rsidRDefault="007A68E1" w:rsidP="00193E80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193E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1.75-9-36” (1-3/4”)</w:t>
      </w:r>
      <w:r w:rsidR="00193E80"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01902AD" w14:textId="77777777" w:rsidR="00901DCB" w:rsidRPr="00901DCB" w:rsidRDefault="00901DCB" w:rsidP="00901DCB">
      <w:pPr>
        <w:pStyle w:val="ListParagraph"/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01DCB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041B3929" w14:textId="77777777" w:rsidR="00193E80" w:rsidRPr="00193E80" w:rsidRDefault="00193E80" w:rsidP="00193E8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0BE3EB" w14:textId="31652C3D" w:rsidR="00806B1A" w:rsidRPr="000D2C95" w:rsidRDefault="00193E80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Vertical</w:t>
      </w:r>
      <w:r w:rsidR="00806B1A" w:rsidRPr="003D76E8">
        <w:sym w:font="Symbol" w:char="F0E4"/>
      </w:r>
      <w:r w:rsidR="00806B1A" w:rsidRPr="006B0D2C">
        <w:rPr>
          <w:color w:val="000000" w:themeColor="text1"/>
        </w:rPr>
        <w:t xml:space="preserve"> Series</w:t>
      </w:r>
    </w:p>
    <w:p w14:paraId="6E11FFF0" w14:textId="05A06EAA" w:rsidR="000D2C95" w:rsidRDefault="00193E80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10</w:t>
      </w:r>
      <w:r w:rsidR="003F087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-ALPHA (1-5/16”)</w:t>
      </w:r>
      <w:r w:rsidR="00CF76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6242C403" w14:textId="3C6BAFB2" w:rsidR="003F0873" w:rsidRDefault="003F0873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10-BETA (1-1/2”)</w:t>
      </w:r>
      <w:r w:rsidR="00E54D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63982D22" w14:textId="1AA57D56" w:rsidR="003F0873" w:rsidRDefault="003F0873" w:rsidP="003F0873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10-CHARLIE (1-1/2”)</w:t>
      </w:r>
      <w:r w:rsidR="00E54D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4A12E6DC" w14:textId="4BCF675F" w:rsidR="003F0873" w:rsidRDefault="003F0873" w:rsidP="003F0873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10-DELTA (1-3/8”)</w:t>
      </w:r>
      <w:r w:rsidR="00E54D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0BCF4A1E" w14:textId="6EBD8B77" w:rsidR="003F0873" w:rsidRDefault="00E54D0E" w:rsidP="003F0873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3F087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10-ECHO (1-1/2”)</w:t>
      </w:r>
    </w:p>
    <w:p w14:paraId="2F802C61" w14:textId="2A3DEF1E" w:rsidR="00CF7613" w:rsidRDefault="00CF7613" w:rsidP="003F0873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*.75-4-24 (3/4”)</w:t>
      </w:r>
    </w:p>
    <w:p w14:paraId="485774A2" w14:textId="670370DF" w:rsidR="003F0873" w:rsidRDefault="003F0873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.75-4-32” (3/4”)</w:t>
      </w:r>
      <w:r w:rsidR="00E54D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5C437B65" w14:textId="0A0E01BF" w:rsidR="003F0873" w:rsidRDefault="00E54D0E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3F087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.75-4.5-31.5” (3/4”)</w:t>
      </w:r>
    </w:p>
    <w:p w14:paraId="05F0846A" w14:textId="598F963F" w:rsidR="003F0873" w:rsidRPr="006A2DE7" w:rsidRDefault="003F0873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2DE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.75-6-36” (3/4”)</w:t>
      </w:r>
      <w:r w:rsidR="006A2DE7" w:rsidRPr="006A2DE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18C8D2DB" w14:textId="6226FFA6" w:rsidR="003F0873" w:rsidRDefault="003F0873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.625-4.5-36” (5/8” CA—3/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4”OR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/WA/ID)</w:t>
      </w:r>
      <w:r w:rsidR="00CF76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126494E9" w14:textId="77777777" w:rsidR="00901DCB" w:rsidRPr="00901DCB" w:rsidRDefault="00901DCB" w:rsidP="00901DCB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01DCB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7AFA440F" w14:textId="77777777" w:rsidR="000D2C95" w:rsidRPr="006B0D2C" w:rsidRDefault="000D2C95" w:rsidP="000D2C95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B33B923" w14:textId="518F5EF1" w:rsidR="00806B1A" w:rsidRPr="000D2C95" w:rsidRDefault="003F0873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Long Span</w:t>
      </w:r>
      <w:r w:rsidR="00806B1A" w:rsidRPr="003D76E8">
        <w:sym w:font="Symbol" w:char="F0E4"/>
      </w:r>
      <w:r w:rsidR="00806B1A" w:rsidRPr="006B0D2C">
        <w:rPr>
          <w:color w:val="000000" w:themeColor="text1"/>
        </w:rPr>
        <w:t xml:space="preserve"> Series</w:t>
      </w:r>
    </w:p>
    <w:p w14:paraId="25FB5630" w14:textId="3C83AB2F" w:rsidR="00693F93" w:rsidRPr="00693F93" w:rsidRDefault="00693F93" w:rsidP="00693F93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2-6-30” (2”)</w:t>
      </w:r>
      <w:r w:rsidR="00CF76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3176F759" w14:textId="42F77F0B" w:rsidR="000D2C95" w:rsidRDefault="00693F93" w:rsidP="000D2C95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2-8-32” (2”)</w:t>
      </w:r>
      <w:r w:rsidR="00CF76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7EA8F6D2" w14:textId="651B4C28" w:rsidR="00693F93" w:rsidRDefault="00693F93" w:rsidP="000D2C95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3-6-24” (3”)</w:t>
      </w:r>
      <w:r w:rsidR="00CF76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0D8F051D" w14:textId="34204BF9" w:rsidR="00693F93" w:rsidRDefault="00693F93" w:rsidP="00693F93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3-8-24” (3”)</w:t>
      </w:r>
      <w:r w:rsidR="00CF76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</w:p>
    <w:p w14:paraId="69D6E605" w14:textId="560F59C9" w:rsidR="00693F93" w:rsidRDefault="00CF7613" w:rsidP="00693F93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693F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3-10-30” (3”)</w:t>
      </w:r>
    </w:p>
    <w:p w14:paraId="083F10A7" w14:textId="77777777" w:rsidR="00901DCB" w:rsidRPr="00901DCB" w:rsidRDefault="00901DCB" w:rsidP="00901DCB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901DCB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2D319AB4" w14:textId="77777777" w:rsidR="00267750" w:rsidRPr="007166CA" w:rsidRDefault="00267750" w:rsidP="007166CA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467C5E3B" w14:textId="0DC81619" w:rsidR="004D2274" w:rsidRPr="00267750" w:rsidRDefault="004D2274" w:rsidP="00267750">
      <w:pPr>
        <w:pStyle w:val="ListParagraph"/>
        <w:numPr>
          <w:ilvl w:val="0"/>
          <w:numId w:val="302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Choose one or more of the following exterior finishes.</w:t>
      </w:r>
    </w:p>
    <w:p w14:paraId="5C9463E9" w14:textId="77777777" w:rsidR="00280AF9" w:rsidRPr="00267750" w:rsidRDefault="004D2274" w:rsidP="00267750">
      <w:pPr>
        <w:pStyle w:val="ListParagraph"/>
        <w:numPr>
          <w:ilvl w:val="0"/>
          <w:numId w:val="315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26775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26775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26775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0AD401BC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Marine Guard</w:t>
      </w:r>
      <w:r w:rsidR="00A57EFD">
        <w:sym w:font="Symbol" w:char="F0E4"/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corrosion resistant primer, finish coat, and clear </w:t>
      </w:r>
      <w:proofErr w:type="gramStart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AFF8002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74C366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/Galvalume® Plus 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7E97F12" w14:textId="6B213ED8" w:rsidR="007A4B4D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41672AD5" w14:textId="4D5432E4" w:rsidR="007A4B4D" w:rsidRDefault="004D2274" w:rsidP="0002344F">
      <w:pPr>
        <w:pStyle w:val="ListParagraph"/>
        <w:numPr>
          <w:ilvl w:val="0"/>
          <w:numId w:val="3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46853853" w14:textId="77777777" w:rsid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CF38D2C" w14:textId="54D33AD7" w:rsidR="009D1F06" w:rsidRP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D1F0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Factory Injected Seam Sealant is not available for these profiles.</w:t>
      </w:r>
    </w:p>
    <w:p w14:paraId="4FA32B18" w14:textId="77777777" w:rsidR="00280AF9" w:rsidRDefault="00280AF9" w:rsidP="00280A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5498A9" w14:textId="5F40AFBF" w:rsidR="00A45446" w:rsidRPr="00280AF9" w:rsidRDefault="00A45446" w:rsidP="0002344F">
      <w:pPr>
        <w:pStyle w:val="ListParagraph"/>
        <w:numPr>
          <w:ilvl w:val="0"/>
          <w:numId w:val="3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Field applied, high-grade non-skinning sealant placed within the confines of the female and adjacent male legs.</w:t>
      </w:r>
    </w:p>
    <w:p w14:paraId="534C669C" w14:textId="77777777" w:rsidR="005F1528" w:rsidRPr="00B90D2C" w:rsidRDefault="005F1528" w:rsidP="00B90D2C">
      <w:p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243CADE3" w14:textId="77777777" w:rsid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DE6B142" w14:textId="77777777" w:rsidR="00A632E4" w:rsidRDefault="00A632E4" w:rsidP="00A632E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E79908" w:rsidR="003B24A5" w:rsidRP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2831A1AB" w:rsidR="004B03CE" w:rsidRDefault="00E306A9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Underlayment: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(As per Metal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Siding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Manufacturer’s recommendation)</w:t>
      </w:r>
      <w:r w:rsidR="004D2274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</w:p>
    <w:p w14:paraId="28FC7AAB" w14:textId="1470924F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Felt: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="004D2274"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2D08C1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48C42E35" w14:textId="77777777" w:rsidR="00A632E4" w:rsidRPr="004B03CE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42E5F51" w14:textId="4F2B0637" w:rsidR="004D2274" w:rsidRDefault="004D2274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clip fasteners, trim fasteners).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735D917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2E6411D8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0CEC98D0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3909CAB9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5899ED45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siding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BA0D229" w14:textId="7430430B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EC4D6CE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90D2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(high grade curing or non-curing butyl, Polyether, Silicone, and</w:t>
      </w:r>
    </w:p>
    <w:p w14:paraId="3D1D31F2" w14:textId="33716E13" w:rsidR="00B90D2C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curing urethane sealant as recommended by panel manufacturer. </w:t>
      </w:r>
      <w:r w:rsidR="007166CA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Do not use sealant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</w:t>
      </w:r>
    </w:p>
    <w:p w14:paraId="0F1399BC" w14:textId="2466F4E0" w:rsidR="004D2274" w:rsidRPr="00C837C3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E7E404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FD7D9C" w14:textId="1CCCFBE3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2126AE46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4914427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materials shall be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42ED2A42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0DB77C56" w14:textId="7E5F8E15" w:rsidR="004D2274" w:rsidRPr="002E514A" w:rsidRDefault="004D2274" w:rsidP="004D2274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up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 ft. 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onsult with TMP rep. for longer lengths or options to</w:t>
      </w:r>
      <w:r w:rsidR="007166CA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lap panels or to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break up the plane of the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siding section with flashing or other siding material options).</w:t>
      </w:r>
    </w:p>
    <w:p w14:paraId="4623A0B1" w14:textId="2470E63D" w:rsidR="002E514A" w:rsidRPr="002E514A" w:rsidRDefault="002E514A" w:rsidP="002E514A">
      <w:pPr>
        <w:pStyle w:val="Subpara1"/>
        <w:numPr>
          <w:ilvl w:val="0"/>
          <w:numId w:val="126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 xml:space="preserve">Wall panels shall have flush horizontal and vertical surfaces to facilitate sealing at terminations. Panel configurations which create voids and requiring supplemental closure devices shall be considered acceptable (foam closures). </w:t>
      </w:r>
    </w:p>
    <w:p w14:paraId="678FDAE5" w14:textId="06DE90AC" w:rsidR="002E514A" w:rsidRPr="002E514A" w:rsidRDefault="002E514A" w:rsidP="002E514A">
      <w:pPr>
        <w:pStyle w:val="Subpara1"/>
        <w:numPr>
          <w:ilvl w:val="0"/>
          <w:numId w:val="126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>Engineer panels to use concealed anchors that permit expansion and contraction away from the point of fixity (“PIN” point).</w:t>
      </w:r>
    </w:p>
    <w:p w14:paraId="1652F6DA" w14:textId="77777777" w:rsidR="008E4C0E" w:rsidRPr="004D2274" w:rsidRDefault="008E4C0E" w:rsidP="002E514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7932549A" w:rsidR="004D2274" w:rsidRPr="00B90D2C" w:rsidRDefault="00AE371C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Interlocking Joints</w:t>
      </w:r>
      <w:r w:rsidR="004D2274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2720AAD2" w14:textId="2C111909" w:rsid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Panel joints shall </w:t>
      </w:r>
      <w:r w:rsidR="007166CA">
        <w:rPr>
          <w:rFonts w:ascii="Arial" w:hAnsi="Arial" w:cs="Arial"/>
        </w:rPr>
        <w:t>lap</w:t>
      </w:r>
      <w:r w:rsidR="00D43EA0">
        <w:rPr>
          <w:rFonts w:ascii="Arial" w:hAnsi="Arial" w:cs="Arial"/>
        </w:rPr>
        <w:t>/nest</w:t>
      </w:r>
      <w:r w:rsidRPr="00AE371C">
        <w:rPr>
          <w:rFonts w:ascii="Arial" w:hAnsi="Arial" w:cs="Arial"/>
        </w:rPr>
        <w:t xml:space="preserve"> entire length of seam.</w:t>
      </w:r>
    </w:p>
    <w:p w14:paraId="364F0ED5" w14:textId="363EBC29" w:rsidR="00AE371C" w:rsidRPr="009D1F06" w:rsidRDefault="00242862" w:rsidP="009D1F06">
      <w:pPr>
        <w:pStyle w:val="Subpara1"/>
        <w:numPr>
          <w:ilvl w:val="0"/>
          <w:numId w:val="180"/>
        </w:numPr>
        <w:rPr>
          <w:rFonts w:ascii="Arial" w:hAnsi="Arial" w:cs="Arial"/>
        </w:rPr>
      </w:pPr>
      <w:r>
        <w:rPr>
          <w:rFonts w:ascii="Arial" w:hAnsi="Arial" w:cs="Arial"/>
        </w:rPr>
        <w:t>Use lap screws as required for wind uplift and weatherability at the lap.</w:t>
      </w:r>
    </w:p>
    <w:p w14:paraId="3DBBB4C0" w14:textId="60AF0B3D" w:rsidR="00AE371C" w:rsidRP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Provide manually</w:t>
      </w:r>
      <w:r>
        <w:rPr>
          <w:rFonts w:ascii="Arial" w:hAnsi="Arial" w:cs="Arial"/>
        </w:rPr>
        <w:t xml:space="preserve"> </w:t>
      </w:r>
      <w:r w:rsidRPr="00AE371C">
        <w:rPr>
          <w:rFonts w:ascii="Arial" w:hAnsi="Arial" w:cs="Arial"/>
        </w:rPr>
        <w:t xml:space="preserve">installed sealant within confines of panel’s female leg to aid in </w:t>
      </w:r>
    </w:p>
    <w:p w14:paraId="6E52502D" w14:textId="77777777" w:rsidR="00B90D2C" w:rsidRDefault="00AE371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resistance of leaks and provide panel-to-panel seal. </w:t>
      </w:r>
    </w:p>
    <w:p w14:paraId="1228FCEB" w14:textId="77777777" w:rsidR="00B90D2C" w:rsidRDefault="00B90D2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6A3A6E" w14:textId="74B9ACD9" w:rsidR="004D2274" w:rsidRPr="00B90D2C" w:rsidRDefault="004D2274" w:rsidP="00B90D2C">
      <w:pPr>
        <w:pStyle w:val="Subpara1"/>
        <w:numPr>
          <w:ilvl w:val="0"/>
          <w:numId w:val="254"/>
        </w:numPr>
        <w:rPr>
          <w:rFonts w:ascii="Arial" w:hAnsi="Arial" w:cs="Arial"/>
        </w:rPr>
      </w:pPr>
      <w:r w:rsidRPr="00B90D2C">
        <w:rPr>
          <w:rFonts w:ascii="Arial" w:hAnsi="Arial" w:cs="Arial"/>
          <w:color w:val="000000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3BAA551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7C9F9F89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6BE84D10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B25B0B" w14:textId="77777777" w:rsidR="00B90D2C" w:rsidRDefault="004D2274" w:rsidP="00B90D2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65704FCD" w:rsidR="004D2274" w:rsidRPr="00B90D2C" w:rsidRDefault="004D2274" w:rsidP="00B90D2C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243C682" w:rsidR="004D2274" w:rsidRPr="00B90D2C" w:rsidRDefault="004D2274" w:rsidP="00B90D2C">
      <w:pPr>
        <w:pStyle w:val="ListParagraph"/>
        <w:numPr>
          <w:ilvl w:val="0"/>
          <w:numId w:val="2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(Framing) (Substrate)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5CC663DE" w14:textId="60A59E55" w:rsidR="00A632E4" w:rsidRPr="002E514A" w:rsidRDefault="004D2274" w:rsidP="004D2274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041475B3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41F23628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76D57BD6" w:rsidR="004D2274" w:rsidRPr="00B90D2C" w:rsidRDefault="004D2274" w:rsidP="00B90D2C">
      <w:pPr>
        <w:pStyle w:val="ListParagraph"/>
        <w:numPr>
          <w:ilvl w:val="0"/>
          <w:numId w:val="26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(Secondary Framing)</w:t>
      </w:r>
      <w:r w:rsidR="009F666E"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(Substrate and Underlayment)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13699226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0DEC6F10" w14:textId="65DDA528" w:rsidR="009F666E" w:rsidRPr="00DE0EC3" w:rsidRDefault="004D2274" w:rsidP="00DE0EC3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4BA2C7BC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</w:t>
      </w:r>
      <w:r w:rsidR="00E473DB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19AA93" w14:textId="6C3FE147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</w:t>
      </w:r>
      <w:r w:rsid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502978E1" w:rsidR="004D2274" w:rsidRDefault="004D2274" w:rsidP="00950039">
      <w:pPr>
        <w:pStyle w:val="ListParagraph"/>
        <w:numPr>
          <w:ilvl w:val="2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2E514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weather-resistant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installation.</w:t>
      </w:r>
    </w:p>
    <w:p w14:paraId="6DCFBCD8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9F48D5C" w14:textId="77777777" w:rsidR="002E514A" w:rsidRPr="002E514A" w:rsidRDefault="002E514A" w:rsidP="002E514A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675DB1F" w14:textId="620F2468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C837C3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Flatness: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C837C3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.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CAB6880" w:rsidR="004D2274" w:rsidRPr="00B90D2C" w:rsidRDefault="004D2274" w:rsidP="00B90D2C">
      <w:pPr>
        <w:pStyle w:val="ListParagraph"/>
        <w:numPr>
          <w:ilvl w:val="0"/>
          <w:numId w:val="2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5E4A7C5" w:rsidR="004D2274" w:rsidRPr="00B31F62" w:rsidRDefault="004D2274" w:rsidP="004D2274">
      <w:pPr>
        <w:pStyle w:val="p1"/>
        <w:numPr>
          <w:ilvl w:val="0"/>
          <w:numId w:val="269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6F922B53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(or wipe)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flashings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clean. Do not allow fasteners, cuttings, filings, or scraps to accumulate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installed or stored panels.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3D5B603C" w:rsidR="004D2274" w:rsidRPr="00B90D2C" w:rsidRDefault="004D2274" w:rsidP="00B90D2C">
      <w:pPr>
        <w:pStyle w:val="ListParagraph"/>
        <w:numPr>
          <w:ilvl w:val="0"/>
          <w:numId w:val="2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Work as required to ensure that </w:t>
      </w:r>
      <w:r w:rsidR="004A7628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be without damage at Final Completion</w:t>
      </w:r>
      <w:r w:rsidRPr="00B90D2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2F5A" w14:textId="77777777" w:rsidR="00CD137F" w:rsidRDefault="00CD137F" w:rsidP="00262DDD">
      <w:pPr>
        <w:spacing w:after="0" w:line="240" w:lineRule="auto"/>
      </w:pPr>
      <w:r>
        <w:separator/>
      </w:r>
    </w:p>
  </w:endnote>
  <w:endnote w:type="continuationSeparator" w:id="0">
    <w:p w14:paraId="2E25AD4D" w14:textId="77777777" w:rsidR="00CD137F" w:rsidRDefault="00CD137F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289F86C7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</w:t>
    </w:r>
    <w:r w:rsidR="005261E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SIDING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DE0EC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2E7C91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2E7C91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5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9B63" w14:textId="77777777" w:rsidR="00CD137F" w:rsidRDefault="00CD137F" w:rsidP="00262DDD">
      <w:pPr>
        <w:spacing w:after="0" w:line="240" w:lineRule="auto"/>
      </w:pPr>
      <w:r>
        <w:separator/>
      </w:r>
    </w:p>
  </w:footnote>
  <w:footnote w:type="continuationSeparator" w:id="0">
    <w:p w14:paraId="5DF3F04C" w14:textId="77777777" w:rsidR="00CD137F" w:rsidRDefault="00CD137F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50E3CFA"/>
    <w:lvl w:ilvl="0">
      <w:start w:val="1"/>
      <w:numFmt w:val="decimal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araA"/>
      <w:lvlText w:val="%5."/>
      <w:lvlJc w:val="left"/>
      <w:pPr>
        <w:tabs>
          <w:tab w:val="num" w:pos="936"/>
        </w:tabs>
        <w:ind w:left="936" w:hanging="576"/>
      </w:pPr>
      <w:rPr>
        <w:rFonts w:hint="default"/>
        <w:color w:val="000000" w:themeColor="text1"/>
      </w:rPr>
    </w:lvl>
    <w:lvl w:ilvl="5">
      <w:start w:val="1"/>
      <w:numFmt w:val="decimal"/>
      <w:pStyle w:val="Subpara1"/>
      <w:lvlText w:val="%6."/>
      <w:lvlJc w:val="left"/>
      <w:pPr>
        <w:ind w:left="0" w:firstLine="1080"/>
      </w:pPr>
      <w:rPr>
        <w:rFonts w:hint="default"/>
        <w:color w:val="000000"/>
      </w:rPr>
    </w:lvl>
    <w:lvl w:ilvl="6">
      <w:start w:val="1"/>
      <w:numFmt w:val="lowerLetter"/>
      <w:pStyle w:val="Subparaa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subpara10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subparaa0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0155BF0"/>
    <w:multiLevelType w:val="hybridMultilevel"/>
    <w:tmpl w:val="77FEDD10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5685B"/>
    <w:multiLevelType w:val="hybridMultilevel"/>
    <w:tmpl w:val="A15CF300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FD5171"/>
    <w:multiLevelType w:val="hybridMultilevel"/>
    <w:tmpl w:val="0792B29C"/>
    <w:lvl w:ilvl="0" w:tplc="BD060BD4">
      <w:start w:val="1"/>
      <w:numFmt w:val="none"/>
      <w:lvlText w:val="4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61794"/>
    <w:multiLevelType w:val="hybridMultilevel"/>
    <w:tmpl w:val="53E6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4567929"/>
    <w:multiLevelType w:val="hybridMultilevel"/>
    <w:tmpl w:val="6B68DA2A"/>
    <w:lvl w:ilvl="0" w:tplc="6E88C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24396"/>
    <w:multiLevelType w:val="hybridMultilevel"/>
    <w:tmpl w:val="3050E6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06595"/>
    <w:multiLevelType w:val="hybridMultilevel"/>
    <w:tmpl w:val="B81EC5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425B9"/>
    <w:multiLevelType w:val="multilevel"/>
    <w:tmpl w:val="BBFC2BE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512B6A"/>
    <w:multiLevelType w:val="hybridMultilevel"/>
    <w:tmpl w:val="5D52968E"/>
    <w:lvl w:ilvl="0" w:tplc="4F3C292E">
      <w:start w:val="1"/>
      <w:numFmt w:val="lowerRoman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57F142D"/>
    <w:multiLevelType w:val="hybridMultilevel"/>
    <w:tmpl w:val="170A385C"/>
    <w:lvl w:ilvl="0" w:tplc="A460A0D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5C03952"/>
    <w:multiLevelType w:val="hybridMultilevel"/>
    <w:tmpl w:val="85B4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1465BD"/>
    <w:multiLevelType w:val="hybridMultilevel"/>
    <w:tmpl w:val="52E80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6C7EE9"/>
    <w:multiLevelType w:val="hybridMultilevel"/>
    <w:tmpl w:val="6B68D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307CC9"/>
    <w:multiLevelType w:val="hybridMultilevel"/>
    <w:tmpl w:val="E2C409EC"/>
    <w:lvl w:ilvl="0" w:tplc="F646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7D35EC5"/>
    <w:multiLevelType w:val="hybridMultilevel"/>
    <w:tmpl w:val="AE987734"/>
    <w:lvl w:ilvl="0" w:tplc="027CCC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C6C93"/>
    <w:multiLevelType w:val="multilevel"/>
    <w:tmpl w:val="E9DC2EF6"/>
    <w:styleLink w:val="CurrentList4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314295"/>
    <w:multiLevelType w:val="hybridMultilevel"/>
    <w:tmpl w:val="415A6CD8"/>
    <w:lvl w:ilvl="0" w:tplc="B56EC4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5" w15:restartNumberingAfterBreak="0">
    <w:nsid w:val="09314DB0"/>
    <w:multiLevelType w:val="hybridMultilevel"/>
    <w:tmpl w:val="3286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D67507"/>
    <w:multiLevelType w:val="multilevel"/>
    <w:tmpl w:val="79D090E4"/>
    <w:styleLink w:val="CurrentList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196A4E"/>
    <w:multiLevelType w:val="multilevel"/>
    <w:tmpl w:val="0B029D14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F02833"/>
    <w:multiLevelType w:val="hybridMultilevel"/>
    <w:tmpl w:val="7EBC8A3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BC4333"/>
    <w:multiLevelType w:val="hybridMultilevel"/>
    <w:tmpl w:val="5AB4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1E663D"/>
    <w:multiLevelType w:val="hybridMultilevel"/>
    <w:tmpl w:val="116CAC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C003C4"/>
    <w:multiLevelType w:val="hybridMultilevel"/>
    <w:tmpl w:val="D97AB25A"/>
    <w:lvl w:ilvl="0" w:tplc="9B96519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770B99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05C3FF3"/>
    <w:multiLevelType w:val="multilevel"/>
    <w:tmpl w:val="95160F1A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09437E7"/>
    <w:multiLevelType w:val="multilevel"/>
    <w:tmpl w:val="539AC41C"/>
    <w:styleLink w:val="CurrentList29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1CF6457"/>
    <w:multiLevelType w:val="multilevel"/>
    <w:tmpl w:val="BA6E9D88"/>
    <w:styleLink w:val="CurrentList20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D25288"/>
    <w:multiLevelType w:val="hybridMultilevel"/>
    <w:tmpl w:val="B2EE0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1013D8"/>
    <w:multiLevelType w:val="hybridMultilevel"/>
    <w:tmpl w:val="E7B0E5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2F03C14"/>
    <w:multiLevelType w:val="multilevel"/>
    <w:tmpl w:val="13AC2862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2816FA"/>
    <w:multiLevelType w:val="multilevel"/>
    <w:tmpl w:val="23DE5DEC"/>
    <w:styleLink w:val="CurrentList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445844"/>
    <w:multiLevelType w:val="multilevel"/>
    <w:tmpl w:val="AB0C8796"/>
    <w:styleLink w:val="CurrentList3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007896"/>
    <w:multiLevelType w:val="hybridMultilevel"/>
    <w:tmpl w:val="95160F1A"/>
    <w:lvl w:ilvl="0" w:tplc="E7B6D4F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4361B66"/>
    <w:multiLevelType w:val="multilevel"/>
    <w:tmpl w:val="0A56C6AA"/>
    <w:styleLink w:val="CurrentList21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4B5283B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51577D4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5290634"/>
    <w:multiLevelType w:val="hybridMultilevel"/>
    <w:tmpl w:val="6024BE4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5E70275"/>
    <w:multiLevelType w:val="hybridMultilevel"/>
    <w:tmpl w:val="F1167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60E448B"/>
    <w:multiLevelType w:val="hybridMultilevel"/>
    <w:tmpl w:val="756EA0CE"/>
    <w:lvl w:ilvl="0" w:tplc="60D4196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1650229B"/>
    <w:multiLevelType w:val="multilevel"/>
    <w:tmpl w:val="FFDA0200"/>
    <w:styleLink w:val="CurrentList43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6834F9C"/>
    <w:multiLevelType w:val="hybridMultilevel"/>
    <w:tmpl w:val="C4B25B9A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0F542B"/>
    <w:multiLevelType w:val="hybridMultilevel"/>
    <w:tmpl w:val="821CF2E2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EC724E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7222D33"/>
    <w:multiLevelType w:val="hybridMultilevel"/>
    <w:tmpl w:val="805009B2"/>
    <w:lvl w:ilvl="0" w:tplc="41A2343E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7C04B67"/>
    <w:multiLevelType w:val="hybridMultilevel"/>
    <w:tmpl w:val="5602FBE8"/>
    <w:lvl w:ilvl="0" w:tplc="2AD2424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E5719F"/>
    <w:multiLevelType w:val="hybridMultilevel"/>
    <w:tmpl w:val="A2F874C2"/>
    <w:lvl w:ilvl="0" w:tplc="3C5AC6D6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81E7048"/>
    <w:multiLevelType w:val="multilevel"/>
    <w:tmpl w:val="A15CF300"/>
    <w:styleLink w:val="CurrentList14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884976"/>
    <w:multiLevelType w:val="multilevel"/>
    <w:tmpl w:val="49B2B1A8"/>
    <w:styleLink w:val="CurrentList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B16476"/>
    <w:multiLevelType w:val="hybridMultilevel"/>
    <w:tmpl w:val="BBF2ECB2"/>
    <w:lvl w:ilvl="0" w:tplc="0FEC20E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5" w15:restartNumberingAfterBreak="0">
    <w:nsid w:val="18E238ED"/>
    <w:multiLevelType w:val="hybridMultilevel"/>
    <w:tmpl w:val="7DACD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9421CA1"/>
    <w:multiLevelType w:val="multilevel"/>
    <w:tmpl w:val="5942AF40"/>
    <w:styleLink w:val="CurrentList4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8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B9566DC"/>
    <w:multiLevelType w:val="hybridMultilevel"/>
    <w:tmpl w:val="5AA0496C"/>
    <w:lvl w:ilvl="0" w:tplc="885A61C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2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C9C4BC4"/>
    <w:multiLevelType w:val="multilevel"/>
    <w:tmpl w:val="C3066DE4"/>
    <w:styleLink w:val="CurrentList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E2B1376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373874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FE07DF"/>
    <w:multiLevelType w:val="hybridMultilevel"/>
    <w:tmpl w:val="6C705E0C"/>
    <w:lvl w:ilvl="0" w:tplc="869223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15B57FA"/>
    <w:multiLevelType w:val="hybridMultilevel"/>
    <w:tmpl w:val="99BE79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172595D"/>
    <w:multiLevelType w:val="hybridMultilevel"/>
    <w:tmpl w:val="F840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2CA541D"/>
    <w:multiLevelType w:val="hybridMultilevel"/>
    <w:tmpl w:val="891C6EB4"/>
    <w:lvl w:ilvl="0" w:tplc="0E0895E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4B0EA5BE">
      <w:start w:val="1"/>
      <w:numFmt w:val="lowerRoman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36F05E2"/>
    <w:multiLevelType w:val="multilevel"/>
    <w:tmpl w:val="5AA0496C"/>
    <w:styleLink w:val="CurrentList4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1" w15:restartNumberingAfterBreak="0">
    <w:nsid w:val="244A5940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91668DF"/>
    <w:multiLevelType w:val="hybridMultilevel"/>
    <w:tmpl w:val="978EC818"/>
    <w:lvl w:ilvl="0" w:tplc="DB7499E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9EF605C"/>
    <w:multiLevelType w:val="hybridMultilevel"/>
    <w:tmpl w:val="F7FC02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A7333CB"/>
    <w:multiLevelType w:val="multilevel"/>
    <w:tmpl w:val="76C035C4"/>
    <w:styleLink w:val="CurrentList4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2AAD724C"/>
    <w:multiLevelType w:val="hybridMultilevel"/>
    <w:tmpl w:val="EAEC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B214470"/>
    <w:multiLevelType w:val="hybridMultilevel"/>
    <w:tmpl w:val="5310DCBA"/>
    <w:lvl w:ilvl="0" w:tplc="FFFFFFFF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C2E1578"/>
    <w:multiLevelType w:val="hybridMultilevel"/>
    <w:tmpl w:val="8D80099E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CB96A36"/>
    <w:multiLevelType w:val="hybridMultilevel"/>
    <w:tmpl w:val="FD6EE912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DE43966"/>
    <w:multiLevelType w:val="hybridMultilevel"/>
    <w:tmpl w:val="20EECB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E1A5188"/>
    <w:multiLevelType w:val="multilevel"/>
    <w:tmpl w:val="563EEC94"/>
    <w:styleLink w:val="CurrentList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EBD3F18"/>
    <w:multiLevelType w:val="hybridMultilevel"/>
    <w:tmpl w:val="9F6A3796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2FDC417B"/>
    <w:multiLevelType w:val="hybridMultilevel"/>
    <w:tmpl w:val="7B8E8F32"/>
    <w:lvl w:ilvl="0" w:tplc="D6807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1095314"/>
    <w:multiLevelType w:val="hybridMultilevel"/>
    <w:tmpl w:val="EAECFA88"/>
    <w:lvl w:ilvl="0" w:tplc="BC1C32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162291B"/>
    <w:multiLevelType w:val="multilevel"/>
    <w:tmpl w:val="F0C0935C"/>
    <w:styleLink w:val="CurrentList4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2301586"/>
    <w:multiLevelType w:val="hybridMultilevel"/>
    <w:tmpl w:val="F0DAA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2AD634F"/>
    <w:multiLevelType w:val="hybridMultilevel"/>
    <w:tmpl w:val="3DA0717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51238AC"/>
    <w:multiLevelType w:val="hybridMultilevel"/>
    <w:tmpl w:val="C88635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5801EC4"/>
    <w:multiLevelType w:val="hybridMultilevel"/>
    <w:tmpl w:val="F7FC02D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629143B"/>
    <w:multiLevelType w:val="hybridMultilevel"/>
    <w:tmpl w:val="CD04CDF8"/>
    <w:lvl w:ilvl="0" w:tplc="416C548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364D723C"/>
    <w:multiLevelType w:val="hybridMultilevel"/>
    <w:tmpl w:val="6CFC8F5C"/>
    <w:lvl w:ilvl="0" w:tplc="2D00B3F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36AD5C47"/>
    <w:multiLevelType w:val="hybridMultilevel"/>
    <w:tmpl w:val="20DCE1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8" w15:restartNumberingAfterBreak="0">
    <w:nsid w:val="37597E9B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78234E7"/>
    <w:multiLevelType w:val="hybridMultilevel"/>
    <w:tmpl w:val="2FD2D86C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9C32BB6"/>
    <w:multiLevelType w:val="hybridMultilevel"/>
    <w:tmpl w:val="79BA471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A09241E"/>
    <w:multiLevelType w:val="hybridMultilevel"/>
    <w:tmpl w:val="27204E9C"/>
    <w:lvl w:ilvl="0" w:tplc="F670CAC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A935C26"/>
    <w:multiLevelType w:val="multilevel"/>
    <w:tmpl w:val="52A855E8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3AB02E75"/>
    <w:multiLevelType w:val="hybridMultilevel"/>
    <w:tmpl w:val="9DC8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B4623E0"/>
    <w:multiLevelType w:val="hybridMultilevel"/>
    <w:tmpl w:val="F8824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BEC005F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3C83320E"/>
    <w:multiLevelType w:val="multilevel"/>
    <w:tmpl w:val="DF9C2750"/>
    <w:styleLink w:val="CurrentList1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3C944122"/>
    <w:multiLevelType w:val="hybridMultilevel"/>
    <w:tmpl w:val="07049F56"/>
    <w:lvl w:ilvl="0" w:tplc="03C0209C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D373A75"/>
    <w:multiLevelType w:val="multilevel"/>
    <w:tmpl w:val="506800E2"/>
    <w:styleLink w:val="CurrentList54"/>
    <w:lvl w:ilvl="0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3ECC5205"/>
    <w:multiLevelType w:val="multilevel"/>
    <w:tmpl w:val="23DE5DEC"/>
    <w:styleLink w:val="CurrentList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ED709FA"/>
    <w:multiLevelType w:val="hybridMultilevel"/>
    <w:tmpl w:val="D9785E20"/>
    <w:lvl w:ilvl="0" w:tplc="7F4C19B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EF616FC"/>
    <w:multiLevelType w:val="multilevel"/>
    <w:tmpl w:val="FCEC7E10"/>
    <w:styleLink w:val="CurrentList57"/>
    <w:lvl w:ilvl="0">
      <w:start w:val="2"/>
      <w:numFmt w:val="upp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F6D7790"/>
    <w:multiLevelType w:val="hybridMultilevel"/>
    <w:tmpl w:val="B13E2BF6"/>
    <w:lvl w:ilvl="0" w:tplc="8E887FF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9" w15:restartNumberingAfterBreak="0">
    <w:nsid w:val="3F86487F"/>
    <w:multiLevelType w:val="multilevel"/>
    <w:tmpl w:val="2A9C2A60"/>
    <w:styleLink w:val="CurrentList1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3FCB162F"/>
    <w:multiLevelType w:val="multilevel"/>
    <w:tmpl w:val="BBF2ECB2"/>
    <w:styleLink w:val="CurrentList4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61" w15:restartNumberingAfterBreak="0">
    <w:nsid w:val="40263FCC"/>
    <w:multiLevelType w:val="hybridMultilevel"/>
    <w:tmpl w:val="1FAA15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40357FBC"/>
    <w:multiLevelType w:val="hybridMultilevel"/>
    <w:tmpl w:val="6682F5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0611865"/>
    <w:multiLevelType w:val="hybridMultilevel"/>
    <w:tmpl w:val="27D446D0"/>
    <w:lvl w:ilvl="0" w:tplc="078271A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41192F76"/>
    <w:multiLevelType w:val="hybridMultilevel"/>
    <w:tmpl w:val="0D18B8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8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32475E2"/>
    <w:multiLevelType w:val="multilevel"/>
    <w:tmpl w:val="B176A3EC"/>
    <w:styleLink w:val="CurrentList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3B7177E"/>
    <w:multiLevelType w:val="hybridMultilevel"/>
    <w:tmpl w:val="650E3C00"/>
    <w:lvl w:ilvl="0" w:tplc="28105B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4506B18"/>
    <w:multiLevelType w:val="multilevel"/>
    <w:tmpl w:val="E076B37C"/>
    <w:styleLink w:val="CurrentList2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4DE4475"/>
    <w:multiLevelType w:val="multilevel"/>
    <w:tmpl w:val="300C9776"/>
    <w:styleLink w:val="CurrentList5"/>
    <w:lvl w:ilvl="0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58951F7"/>
    <w:multiLevelType w:val="hybridMultilevel"/>
    <w:tmpl w:val="9F305BE6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6C9434F"/>
    <w:multiLevelType w:val="multilevel"/>
    <w:tmpl w:val="8B5833EC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4739198F"/>
    <w:multiLevelType w:val="hybridMultilevel"/>
    <w:tmpl w:val="AB0C879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474D15B7"/>
    <w:multiLevelType w:val="multilevel"/>
    <w:tmpl w:val="F71EF940"/>
    <w:styleLink w:val="CurrentList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7CD3FB9"/>
    <w:multiLevelType w:val="multilevel"/>
    <w:tmpl w:val="4F7EF462"/>
    <w:styleLink w:val="CurrentList6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93076FC"/>
    <w:multiLevelType w:val="multilevel"/>
    <w:tmpl w:val="0700CC04"/>
    <w:styleLink w:val="CurrentList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965766B"/>
    <w:multiLevelType w:val="hybridMultilevel"/>
    <w:tmpl w:val="33B896E8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9A5030C"/>
    <w:multiLevelType w:val="hybridMultilevel"/>
    <w:tmpl w:val="22185D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AAE316D"/>
    <w:multiLevelType w:val="hybridMultilevel"/>
    <w:tmpl w:val="A52A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AF54BD4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B0F3CC7"/>
    <w:multiLevelType w:val="hybridMultilevel"/>
    <w:tmpl w:val="80105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4C18697E"/>
    <w:multiLevelType w:val="hybridMultilevel"/>
    <w:tmpl w:val="77FEDD10"/>
    <w:lvl w:ilvl="0" w:tplc="33EEBC8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D323468"/>
    <w:multiLevelType w:val="hybridMultilevel"/>
    <w:tmpl w:val="5310DCBA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D8A6AAB"/>
    <w:multiLevelType w:val="hybridMultilevel"/>
    <w:tmpl w:val="976EE04E"/>
    <w:lvl w:ilvl="0" w:tplc="C2DC1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D9F233B"/>
    <w:multiLevelType w:val="multilevel"/>
    <w:tmpl w:val="DF3A591A"/>
    <w:styleLink w:val="CurrentList3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4DE5066C"/>
    <w:multiLevelType w:val="hybridMultilevel"/>
    <w:tmpl w:val="536A9ED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E4C093C"/>
    <w:multiLevelType w:val="multilevel"/>
    <w:tmpl w:val="DF46005C"/>
    <w:styleLink w:val="CurrentList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F5666D3"/>
    <w:multiLevelType w:val="multilevel"/>
    <w:tmpl w:val="7774FD1C"/>
    <w:styleLink w:val="CurrentList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FA41944"/>
    <w:multiLevelType w:val="hybridMultilevel"/>
    <w:tmpl w:val="63589B90"/>
    <w:lvl w:ilvl="0" w:tplc="4264862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11262B5"/>
    <w:multiLevelType w:val="hybridMultilevel"/>
    <w:tmpl w:val="3482E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7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1BA13B0"/>
    <w:multiLevelType w:val="multilevel"/>
    <w:tmpl w:val="1730F448"/>
    <w:styleLink w:val="CurrentList4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3872F4B"/>
    <w:multiLevelType w:val="hybridMultilevel"/>
    <w:tmpl w:val="F8080E88"/>
    <w:lvl w:ilvl="0" w:tplc="5816A79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3C333E9"/>
    <w:multiLevelType w:val="multilevel"/>
    <w:tmpl w:val="1E9A5018"/>
    <w:styleLink w:val="CurrentList61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6" w15:restartNumberingAfterBreak="0">
    <w:nsid w:val="53F369F3"/>
    <w:multiLevelType w:val="hybridMultilevel"/>
    <w:tmpl w:val="6CFC8F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54075BF8"/>
    <w:multiLevelType w:val="multilevel"/>
    <w:tmpl w:val="6FA20A54"/>
    <w:styleLink w:val="CurrentList3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4601E78"/>
    <w:multiLevelType w:val="hybridMultilevel"/>
    <w:tmpl w:val="3E4449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546B5821"/>
    <w:multiLevelType w:val="hybridMultilevel"/>
    <w:tmpl w:val="151E6F6C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7C579A3"/>
    <w:multiLevelType w:val="hybridMultilevel"/>
    <w:tmpl w:val="FD6EE912"/>
    <w:lvl w:ilvl="0" w:tplc="C83EB00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58767F9E"/>
    <w:multiLevelType w:val="multilevel"/>
    <w:tmpl w:val="3FAC14A0"/>
    <w:styleLink w:val="CurrentList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8D2430E"/>
    <w:multiLevelType w:val="hybridMultilevel"/>
    <w:tmpl w:val="8528D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9013673"/>
    <w:multiLevelType w:val="hybridMultilevel"/>
    <w:tmpl w:val="463E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9863586"/>
    <w:multiLevelType w:val="hybridMultilevel"/>
    <w:tmpl w:val="FEC2E1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5BE22FA9"/>
    <w:multiLevelType w:val="multilevel"/>
    <w:tmpl w:val="52EA3E42"/>
    <w:styleLink w:val="CurrentList17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5BF47485"/>
    <w:multiLevelType w:val="multilevel"/>
    <w:tmpl w:val="DB38827A"/>
    <w:styleLink w:val="CurrentList4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5DFA13BB"/>
    <w:multiLevelType w:val="hybridMultilevel"/>
    <w:tmpl w:val="494670FC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5F6560CA"/>
    <w:multiLevelType w:val="hybridMultilevel"/>
    <w:tmpl w:val="024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1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02109FC"/>
    <w:multiLevelType w:val="hybridMultilevel"/>
    <w:tmpl w:val="DA44F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1D20C54"/>
    <w:multiLevelType w:val="hybridMultilevel"/>
    <w:tmpl w:val="728243D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45" w15:restartNumberingAfterBreak="0">
    <w:nsid w:val="61F67405"/>
    <w:multiLevelType w:val="multilevel"/>
    <w:tmpl w:val="52A855E8"/>
    <w:styleLink w:val="CurrentList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3A04863"/>
    <w:multiLevelType w:val="hybridMultilevel"/>
    <w:tmpl w:val="7684255A"/>
    <w:lvl w:ilvl="0" w:tplc="EB22F4F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59E2147"/>
    <w:multiLevelType w:val="hybridMultilevel"/>
    <w:tmpl w:val="C6F067FE"/>
    <w:lvl w:ilvl="0" w:tplc="275095B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5AC44F8"/>
    <w:multiLevelType w:val="hybridMultilevel"/>
    <w:tmpl w:val="800CA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 w15:restartNumberingAfterBreak="0">
    <w:nsid w:val="65AD774C"/>
    <w:multiLevelType w:val="hybridMultilevel"/>
    <w:tmpl w:val="25BABB8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5B64C7D"/>
    <w:multiLevelType w:val="hybridMultilevel"/>
    <w:tmpl w:val="ADBED2E8"/>
    <w:lvl w:ilvl="0" w:tplc="367CB952">
      <w:start w:val="1"/>
      <w:numFmt w:val="lowerRoman"/>
      <w:lvlText w:val="%1."/>
      <w:lvlJc w:val="left"/>
      <w:pPr>
        <w:ind w:left="72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 w15:restartNumberingAfterBreak="0">
    <w:nsid w:val="661921A8"/>
    <w:multiLevelType w:val="multilevel"/>
    <w:tmpl w:val="BBFC2BE8"/>
    <w:styleLink w:val="CurrentList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78517BD"/>
    <w:multiLevelType w:val="multilevel"/>
    <w:tmpl w:val="3050E642"/>
    <w:styleLink w:val="CurrentList3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8500570"/>
    <w:multiLevelType w:val="multilevel"/>
    <w:tmpl w:val="F8068D48"/>
    <w:styleLink w:val="CurrentList58"/>
    <w:lvl w:ilvl="0">
      <w:start w:val="6"/>
      <w:numFmt w:val="decimal"/>
      <w:lvlText w:val="%1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A1B4E10"/>
    <w:multiLevelType w:val="hybridMultilevel"/>
    <w:tmpl w:val="8F7611EA"/>
    <w:lvl w:ilvl="0" w:tplc="CC627A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A423C12"/>
    <w:multiLevelType w:val="multilevel"/>
    <w:tmpl w:val="41326DE8"/>
    <w:styleLink w:val="CurrentList2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6A702341"/>
    <w:multiLevelType w:val="hybridMultilevel"/>
    <w:tmpl w:val="863E7450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6B446B3E"/>
    <w:multiLevelType w:val="hybridMultilevel"/>
    <w:tmpl w:val="D68AF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B4913CF"/>
    <w:multiLevelType w:val="hybridMultilevel"/>
    <w:tmpl w:val="DA8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2" w15:restartNumberingAfterBreak="0">
    <w:nsid w:val="6CF668E1"/>
    <w:multiLevelType w:val="hybridMultilevel"/>
    <w:tmpl w:val="AA02A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 w15:restartNumberingAfterBreak="0">
    <w:nsid w:val="6DC912A9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6EB02DDA"/>
    <w:multiLevelType w:val="hybridMultilevel"/>
    <w:tmpl w:val="0F5CB9C4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6F264F12"/>
    <w:multiLevelType w:val="multilevel"/>
    <w:tmpl w:val="236AFBFE"/>
    <w:styleLink w:val="CurrentList59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FAF6958"/>
    <w:multiLevelType w:val="hybridMultilevel"/>
    <w:tmpl w:val="C566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1B337A6"/>
    <w:multiLevelType w:val="hybridMultilevel"/>
    <w:tmpl w:val="18864388"/>
    <w:lvl w:ilvl="0" w:tplc="6E9E3CD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720D2155"/>
    <w:multiLevelType w:val="multilevel"/>
    <w:tmpl w:val="BA6E9D88"/>
    <w:styleLink w:val="CurrentList19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25E4C11"/>
    <w:multiLevelType w:val="multilevel"/>
    <w:tmpl w:val="9B021A8A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30C7213"/>
    <w:multiLevelType w:val="multilevel"/>
    <w:tmpl w:val="589CF392"/>
    <w:styleLink w:val="CurrentList1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35C4F13"/>
    <w:multiLevelType w:val="multilevel"/>
    <w:tmpl w:val="13AC2862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4065C84"/>
    <w:multiLevelType w:val="hybridMultilevel"/>
    <w:tmpl w:val="F496E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4134D53"/>
    <w:multiLevelType w:val="multilevel"/>
    <w:tmpl w:val="3F68D9F6"/>
    <w:styleLink w:val="CurrentList2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748D0DE9"/>
    <w:multiLevelType w:val="hybridMultilevel"/>
    <w:tmpl w:val="876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8" w15:restartNumberingAfterBreak="0">
    <w:nsid w:val="74AE11B5"/>
    <w:multiLevelType w:val="hybridMultilevel"/>
    <w:tmpl w:val="00BE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5465E67"/>
    <w:multiLevelType w:val="hybridMultilevel"/>
    <w:tmpl w:val="6D5CFE6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57E32F6"/>
    <w:multiLevelType w:val="hybridMultilevel"/>
    <w:tmpl w:val="E4566C78"/>
    <w:lvl w:ilvl="0" w:tplc="2C16D3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2" w15:restartNumberingAfterBreak="0">
    <w:nsid w:val="772215E6"/>
    <w:multiLevelType w:val="hybridMultilevel"/>
    <w:tmpl w:val="BBFC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7346390"/>
    <w:multiLevelType w:val="multilevel"/>
    <w:tmpl w:val="969EB66E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774437DF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6" w15:restartNumberingAfterBreak="0">
    <w:nsid w:val="786C1B4D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A795722"/>
    <w:multiLevelType w:val="hybridMultilevel"/>
    <w:tmpl w:val="D2349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A804E67"/>
    <w:multiLevelType w:val="hybridMultilevel"/>
    <w:tmpl w:val="28441798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1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D062CA8"/>
    <w:multiLevelType w:val="multilevel"/>
    <w:tmpl w:val="1FAA1532"/>
    <w:styleLink w:val="CurrentList5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7D4467B8"/>
    <w:multiLevelType w:val="multilevel"/>
    <w:tmpl w:val="77BCED3E"/>
    <w:styleLink w:val="CurrentList3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EA961C6"/>
    <w:multiLevelType w:val="hybridMultilevel"/>
    <w:tmpl w:val="7276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ECF1270"/>
    <w:multiLevelType w:val="hybridMultilevel"/>
    <w:tmpl w:val="25B4D8D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9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F0F3318"/>
    <w:multiLevelType w:val="hybridMultilevel"/>
    <w:tmpl w:val="CEC600EA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1" w15:restartNumberingAfterBreak="0">
    <w:nsid w:val="7FA0634F"/>
    <w:multiLevelType w:val="multilevel"/>
    <w:tmpl w:val="821CF2E2"/>
    <w:styleLink w:val="CurrentList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67"/>
  </w:num>
  <w:num w:numId="2" w16cid:durableId="2015766013">
    <w:abstractNumId w:val="36"/>
  </w:num>
  <w:num w:numId="3" w16cid:durableId="1349059363">
    <w:abstractNumId w:val="22"/>
  </w:num>
  <w:num w:numId="4" w16cid:durableId="1920405509">
    <w:abstractNumId w:val="215"/>
  </w:num>
  <w:num w:numId="5" w16cid:durableId="1879128181">
    <w:abstractNumId w:val="123"/>
  </w:num>
  <w:num w:numId="6" w16cid:durableId="1626230064">
    <w:abstractNumId w:val="154"/>
  </w:num>
  <w:num w:numId="7" w16cid:durableId="1114902163">
    <w:abstractNumId w:val="190"/>
  </w:num>
  <w:num w:numId="8" w16cid:durableId="1031103216">
    <w:abstractNumId w:val="246"/>
  </w:num>
  <w:num w:numId="9" w16cid:durableId="22677087">
    <w:abstractNumId w:val="79"/>
  </w:num>
  <w:num w:numId="10" w16cid:durableId="1771583688">
    <w:abstractNumId w:val="83"/>
  </w:num>
  <w:num w:numId="11" w16cid:durableId="888961131">
    <w:abstractNumId w:val="297"/>
  </w:num>
  <w:num w:numId="12" w16cid:durableId="1945460498">
    <w:abstractNumId w:val="207"/>
  </w:num>
  <w:num w:numId="13" w16cid:durableId="1004362101">
    <w:abstractNumId w:val="110"/>
  </w:num>
  <w:num w:numId="14" w16cid:durableId="1400245237">
    <w:abstractNumId w:val="288"/>
  </w:num>
  <w:num w:numId="15" w16cid:durableId="15163202">
    <w:abstractNumId w:val="115"/>
  </w:num>
  <w:num w:numId="16" w16cid:durableId="1959527974">
    <w:abstractNumId w:val="252"/>
  </w:num>
  <w:num w:numId="17" w16cid:durableId="962081446">
    <w:abstractNumId w:val="219"/>
  </w:num>
  <w:num w:numId="18" w16cid:durableId="887186428">
    <w:abstractNumId w:val="299"/>
  </w:num>
  <w:num w:numId="19" w16cid:durableId="2091851481">
    <w:abstractNumId w:val="311"/>
  </w:num>
  <w:num w:numId="20" w16cid:durableId="98913629">
    <w:abstractNumId w:val="140"/>
  </w:num>
  <w:num w:numId="21" w16cid:durableId="1456682289">
    <w:abstractNumId w:val="247"/>
  </w:num>
  <w:num w:numId="22" w16cid:durableId="999040965">
    <w:abstractNumId w:val="103"/>
  </w:num>
  <w:num w:numId="23" w16cid:durableId="720710801">
    <w:abstractNumId w:val="274"/>
  </w:num>
  <w:num w:numId="24" w16cid:durableId="1682852187">
    <w:abstractNumId w:val="191"/>
  </w:num>
  <w:num w:numId="25" w16cid:durableId="1101025187">
    <w:abstractNumId w:val="282"/>
  </w:num>
  <w:num w:numId="26" w16cid:durableId="1418207138">
    <w:abstractNumId w:val="183"/>
  </w:num>
  <w:num w:numId="27" w16cid:durableId="379327637">
    <w:abstractNumId w:val="170"/>
  </w:num>
  <w:num w:numId="28" w16cid:durableId="1680279006">
    <w:abstractNumId w:val="60"/>
  </w:num>
  <w:num w:numId="29" w16cid:durableId="255747510">
    <w:abstractNumId w:val="148"/>
  </w:num>
  <w:num w:numId="30" w16cid:durableId="1083793200">
    <w:abstractNumId w:val="97"/>
  </w:num>
  <w:num w:numId="31" w16cid:durableId="1832673542">
    <w:abstractNumId w:val="284"/>
  </w:num>
  <w:num w:numId="32" w16cid:durableId="1120031300">
    <w:abstractNumId w:val="104"/>
  </w:num>
  <w:num w:numId="33" w16cid:durableId="1896618275">
    <w:abstractNumId w:val="29"/>
  </w:num>
  <w:num w:numId="34" w16cid:durableId="366376375">
    <w:abstractNumId w:val="262"/>
  </w:num>
  <w:num w:numId="35" w16cid:durableId="895359474">
    <w:abstractNumId w:val="86"/>
  </w:num>
  <w:num w:numId="36" w16cid:durableId="1542937966">
    <w:abstractNumId w:val="89"/>
  </w:num>
  <w:num w:numId="37" w16cid:durableId="1446579289">
    <w:abstractNumId w:val="268"/>
  </w:num>
  <w:num w:numId="38" w16cid:durableId="1299531699">
    <w:abstractNumId w:val="72"/>
  </w:num>
  <w:num w:numId="39" w16cid:durableId="1113674018">
    <w:abstractNumId w:val="180"/>
  </w:num>
  <w:num w:numId="40" w16cid:durableId="481115870">
    <w:abstractNumId w:val="164"/>
  </w:num>
  <w:num w:numId="41" w16cid:durableId="975181815">
    <w:abstractNumId w:val="51"/>
  </w:num>
  <w:num w:numId="42" w16cid:durableId="1395202478">
    <w:abstractNumId w:val="102"/>
  </w:num>
  <w:num w:numId="43" w16cid:durableId="67240453">
    <w:abstractNumId w:val="127"/>
  </w:num>
  <w:num w:numId="44" w16cid:durableId="2076658752">
    <w:abstractNumId w:val="93"/>
  </w:num>
  <w:num w:numId="45" w16cid:durableId="254556738">
    <w:abstractNumId w:val="168"/>
  </w:num>
  <w:num w:numId="46" w16cid:durableId="1888178829">
    <w:abstractNumId w:val="263"/>
  </w:num>
  <w:num w:numId="47" w16cid:durableId="1120877642">
    <w:abstractNumId w:val="117"/>
  </w:num>
  <w:num w:numId="48" w16cid:durableId="1986858992">
    <w:abstractNumId w:val="193"/>
  </w:num>
  <w:num w:numId="49" w16cid:durableId="1669480848">
    <w:abstractNumId w:val="276"/>
  </w:num>
  <w:num w:numId="50" w16cid:durableId="145249292">
    <w:abstractNumId w:val="285"/>
  </w:num>
  <w:num w:numId="51" w16cid:durableId="1333797848">
    <w:abstractNumId w:val="229"/>
  </w:num>
  <w:num w:numId="52" w16cid:durableId="1941064102">
    <w:abstractNumId w:val="175"/>
  </w:num>
  <w:num w:numId="53" w16cid:durableId="843596675">
    <w:abstractNumId w:val="125"/>
  </w:num>
  <w:num w:numId="54" w16cid:durableId="1014262142">
    <w:abstractNumId w:val="111"/>
  </w:num>
  <w:num w:numId="55" w16cid:durableId="1170291101">
    <w:abstractNumId w:val="286"/>
  </w:num>
  <w:num w:numId="56" w16cid:durableId="1350908894">
    <w:abstractNumId w:val="323"/>
  </w:num>
  <w:num w:numId="57" w16cid:durableId="37631534">
    <w:abstractNumId w:val="141"/>
  </w:num>
  <w:num w:numId="58" w16cid:durableId="893734834">
    <w:abstractNumId w:val="77"/>
  </w:num>
  <w:num w:numId="59" w16cid:durableId="656767528">
    <w:abstractNumId w:val="307"/>
  </w:num>
  <w:num w:numId="60" w16cid:durableId="1661229385">
    <w:abstractNumId w:val="43"/>
  </w:num>
  <w:num w:numId="61" w16cid:durableId="853155346">
    <w:abstractNumId w:val="237"/>
  </w:num>
  <w:num w:numId="62" w16cid:durableId="323365128">
    <w:abstractNumId w:val="250"/>
  </w:num>
  <w:num w:numId="63" w16cid:durableId="1430392414">
    <w:abstractNumId w:val="67"/>
  </w:num>
  <w:num w:numId="64" w16cid:durableId="1266616116">
    <w:abstractNumId w:val="47"/>
  </w:num>
  <w:num w:numId="65" w16cid:durableId="175775065">
    <w:abstractNumId w:val="313"/>
  </w:num>
  <w:num w:numId="66" w16cid:durableId="812066804">
    <w:abstractNumId w:val="305"/>
  </w:num>
  <w:num w:numId="67" w16cid:durableId="2015719337">
    <w:abstractNumId w:val="301"/>
  </w:num>
  <w:num w:numId="68" w16cid:durableId="1178884414">
    <w:abstractNumId w:val="280"/>
  </w:num>
  <w:num w:numId="69" w16cid:durableId="837577646">
    <w:abstractNumId w:val="308"/>
  </w:num>
  <w:num w:numId="70" w16cid:durableId="1008172337">
    <w:abstractNumId w:val="78"/>
  </w:num>
  <w:num w:numId="71" w16cid:durableId="843666441">
    <w:abstractNumId w:val="122"/>
  </w:num>
  <w:num w:numId="72" w16cid:durableId="446852659">
    <w:abstractNumId w:val="271"/>
  </w:num>
  <w:num w:numId="73" w16cid:durableId="1667392803">
    <w:abstractNumId w:val="205"/>
  </w:num>
  <w:num w:numId="74" w16cid:durableId="815339329">
    <w:abstractNumId w:val="218"/>
  </w:num>
  <w:num w:numId="75" w16cid:durableId="1383749805">
    <w:abstractNumId w:val="128"/>
  </w:num>
  <w:num w:numId="76" w16cid:durableId="1533567426">
    <w:abstractNumId w:val="99"/>
  </w:num>
  <w:num w:numId="77" w16cid:durableId="1494684611">
    <w:abstractNumId w:val="232"/>
  </w:num>
  <w:num w:numId="78" w16cid:durableId="1178693919">
    <w:abstractNumId w:val="211"/>
  </w:num>
  <w:num w:numId="79" w16cid:durableId="655767060">
    <w:abstractNumId w:val="243"/>
  </w:num>
  <w:num w:numId="80" w16cid:durableId="302546275">
    <w:abstractNumId w:val="34"/>
  </w:num>
  <w:num w:numId="81" w16cid:durableId="1195003484">
    <w:abstractNumId w:val="222"/>
  </w:num>
  <w:num w:numId="82" w16cid:durableId="756366959">
    <w:abstractNumId w:val="131"/>
  </w:num>
  <w:num w:numId="83" w16cid:durableId="1265310675">
    <w:abstractNumId w:val="85"/>
  </w:num>
  <w:num w:numId="84" w16cid:durableId="1129321760">
    <w:abstractNumId w:val="55"/>
  </w:num>
  <w:num w:numId="85" w16cid:durableId="985865402">
    <w:abstractNumId w:val="312"/>
  </w:num>
  <w:num w:numId="86" w16cid:durableId="1033962179">
    <w:abstractNumId w:val="66"/>
  </w:num>
  <w:num w:numId="87" w16cid:durableId="1759207415">
    <w:abstractNumId w:val="165"/>
  </w:num>
  <w:num w:numId="88" w16cid:durableId="1229610479">
    <w:abstractNumId w:val="319"/>
  </w:num>
  <w:num w:numId="89" w16cid:durableId="378240224">
    <w:abstractNumId w:val="236"/>
  </w:num>
  <w:num w:numId="90" w16cid:durableId="1408697350">
    <w:abstractNumId w:val="225"/>
  </w:num>
  <w:num w:numId="91" w16cid:durableId="208273761">
    <w:abstractNumId w:val="26"/>
  </w:num>
  <w:num w:numId="92" w16cid:durableId="1088886847">
    <w:abstractNumId w:val="228"/>
  </w:num>
  <w:num w:numId="93" w16cid:durableId="1921868827">
    <w:abstractNumId w:val="135"/>
  </w:num>
  <w:num w:numId="94" w16cid:durableId="1452818976">
    <w:abstractNumId w:val="114"/>
  </w:num>
  <w:num w:numId="95" w16cid:durableId="737440021">
    <w:abstractNumId w:val="56"/>
  </w:num>
  <w:num w:numId="96" w16cid:durableId="905840711">
    <w:abstractNumId w:val="146"/>
  </w:num>
  <w:num w:numId="97" w16cid:durableId="95492177">
    <w:abstractNumId w:val="316"/>
  </w:num>
  <w:num w:numId="98" w16cid:durableId="1253666581">
    <w:abstractNumId w:val="204"/>
  </w:num>
  <w:num w:numId="99" w16cid:durableId="1130170323">
    <w:abstractNumId w:val="182"/>
  </w:num>
  <w:num w:numId="100" w16cid:durableId="645361232">
    <w:abstractNumId w:val="37"/>
  </w:num>
  <w:num w:numId="101" w16cid:durableId="1967007850">
    <w:abstractNumId w:val="142"/>
  </w:num>
  <w:num w:numId="102" w16cid:durableId="1468477456">
    <w:abstractNumId w:val="68"/>
  </w:num>
  <w:num w:numId="103" w16cid:durableId="843739061">
    <w:abstractNumId w:val="212"/>
  </w:num>
  <w:num w:numId="104" w16cid:durableId="1031611963">
    <w:abstractNumId w:val="240"/>
  </w:num>
  <w:num w:numId="105" w16cid:durableId="2067483714">
    <w:abstractNumId w:val="152"/>
  </w:num>
  <w:num w:numId="106" w16cid:durableId="620959610">
    <w:abstractNumId w:val="200"/>
  </w:num>
  <w:num w:numId="107" w16cid:durableId="1399670088">
    <w:abstractNumId w:val="120"/>
  </w:num>
  <w:num w:numId="108" w16cid:durableId="1559631237">
    <w:abstractNumId w:val="186"/>
  </w:num>
  <w:num w:numId="109" w16cid:durableId="294070824">
    <w:abstractNumId w:val="322"/>
  </w:num>
  <w:num w:numId="110" w16cid:durableId="1511795033">
    <w:abstractNumId w:val="6"/>
  </w:num>
  <w:num w:numId="111" w16cid:durableId="2143577290">
    <w:abstractNumId w:val="238"/>
  </w:num>
  <w:num w:numId="112" w16cid:durableId="777022856">
    <w:abstractNumId w:val="185"/>
  </w:num>
  <w:num w:numId="113" w16cid:durableId="1258364134">
    <w:abstractNumId w:val="241"/>
  </w:num>
  <w:num w:numId="114" w16cid:durableId="1198816890">
    <w:abstractNumId w:val="208"/>
  </w:num>
  <w:num w:numId="115" w16cid:durableId="1327588322">
    <w:abstractNumId w:val="132"/>
  </w:num>
  <w:num w:numId="116" w16cid:durableId="1569071898">
    <w:abstractNumId w:val="251"/>
  </w:num>
  <w:num w:numId="117" w16cid:durableId="1097211624">
    <w:abstractNumId w:val="253"/>
  </w:num>
  <w:num w:numId="118" w16cid:durableId="478155318">
    <w:abstractNumId w:val="273"/>
  </w:num>
  <w:num w:numId="119" w16cid:durableId="1986544636">
    <w:abstractNumId w:val="209"/>
  </w:num>
  <w:num w:numId="120" w16cid:durableId="1716348931">
    <w:abstractNumId w:val="31"/>
  </w:num>
  <w:num w:numId="121" w16cid:durableId="1272512857">
    <w:abstractNumId w:val="270"/>
  </w:num>
  <w:num w:numId="122" w16cid:durableId="1715501983">
    <w:abstractNumId w:val="92"/>
  </w:num>
  <w:num w:numId="123" w16cid:durableId="503863982">
    <w:abstractNumId w:val="5"/>
  </w:num>
  <w:num w:numId="124" w16cid:durableId="1918707421">
    <w:abstractNumId w:val="65"/>
  </w:num>
  <w:num w:numId="125" w16cid:durableId="1866097973">
    <w:abstractNumId w:val="239"/>
  </w:num>
  <w:num w:numId="126" w16cid:durableId="1269855358">
    <w:abstractNumId w:val="198"/>
  </w:num>
  <w:num w:numId="127" w16cid:durableId="158885065">
    <w:abstractNumId w:val="317"/>
  </w:num>
  <w:num w:numId="128" w16cid:durableId="609703023">
    <w:abstractNumId w:val="260"/>
  </w:num>
  <w:num w:numId="129" w16cid:durableId="618950866">
    <w:abstractNumId w:val="281"/>
  </w:num>
  <w:num w:numId="130" w16cid:durableId="1298295738">
    <w:abstractNumId w:val="201"/>
  </w:num>
  <w:num w:numId="131" w16cid:durableId="1128625835">
    <w:abstractNumId w:val="242"/>
  </w:num>
  <w:num w:numId="132" w16cid:durableId="1337657110">
    <w:abstractNumId w:val="287"/>
  </w:num>
  <w:num w:numId="133" w16cid:durableId="1150365342">
    <w:abstractNumId w:val="58"/>
  </w:num>
  <w:num w:numId="134" w16cid:durableId="658851513">
    <w:abstractNumId w:val="278"/>
  </w:num>
  <w:num w:numId="135" w16cid:durableId="89740677">
    <w:abstractNumId w:val="23"/>
  </w:num>
  <w:num w:numId="136" w16cid:durableId="1086535989">
    <w:abstractNumId w:val="196"/>
  </w:num>
  <w:num w:numId="137" w16cid:durableId="1619067959">
    <w:abstractNumId w:val="249"/>
  </w:num>
  <w:num w:numId="138" w16cid:durableId="1135564234">
    <w:abstractNumId w:val="195"/>
  </w:num>
  <w:num w:numId="139" w16cid:durableId="1682318989">
    <w:abstractNumId w:val="82"/>
  </w:num>
  <w:num w:numId="140" w16cid:durableId="1776704553">
    <w:abstractNumId w:val="90"/>
  </w:num>
  <w:num w:numId="141" w16cid:durableId="355545859">
    <w:abstractNumId w:val="112"/>
  </w:num>
  <w:num w:numId="142" w16cid:durableId="633947272">
    <w:abstractNumId w:val="231"/>
  </w:num>
  <w:num w:numId="143" w16cid:durableId="797651140">
    <w:abstractNumId w:val="20"/>
  </w:num>
  <w:num w:numId="144" w16cid:durableId="948510776">
    <w:abstractNumId w:val="88"/>
  </w:num>
  <w:num w:numId="145" w16cid:durableId="126625617">
    <w:abstractNumId w:val="80"/>
  </w:num>
  <w:num w:numId="146" w16cid:durableId="7953236">
    <w:abstractNumId w:val="3"/>
  </w:num>
  <w:num w:numId="147" w16cid:durableId="1731880976">
    <w:abstractNumId w:val="27"/>
  </w:num>
  <w:num w:numId="148" w16cid:durableId="1196037995">
    <w:abstractNumId w:val="4"/>
  </w:num>
  <w:num w:numId="149" w16cid:durableId="1243176114">
    <w:abstractNumId w:val="269"/>
  </w:num>
  <w:num w:numId="150" w16cid:durableId="993409615">
    <w:abstractNumId w:val="39"/>
  </w:num>
  <w:num w:numId="151" w16cid:durableId="260726445">
    <w:abstractNumId w:val="255"/>
  </w:num>
  <w:num w:numId="152" w16cid:durableId="1644192427">
    <w:abstractNumId w:val="304"/>
  </w:num>
  <w:num w:numId="153" w16cid:durableId="1330908984">
    <w:abstractNumId w:val="25"/>
  </w:num>
  <w:num w:numId="154" w16cid:durableId="1765803771">
    <w:abstractNumId w:val="15"/>
  </w:num>
  <w:num w:numId="155" w16cid:durableId="463620749">
    <w:abstractNumId w:val="227"/>
  </w:num>
  <w:num w:numId="156" w16cid:durableId="264503400">
    <w:abstractNumId w:val="40"/>
  </w:num>
  <w:num w:numId="157" w16cid:durableId="1759131647">
    <w:abstractNumId w:val="7"/>
  </w:num>
  <w:num w:numId="158" w16cid:durableId="1902861569">
    <w:abstractNumId w:val="187"/>
  </w:num>
  <w:num w:numId="159" w16cid:durableId="76291007">
    <w:abstractNumId w:val="173"/>
  </w:num>
  <w:num w:numId="160" w16cid:durableId="616105538">
    <w:abstractNumId w:val="54"/>
  </w:num>
  <w:num w:numId="161" w16cid:durableId="1407876628">
    <w:abstractNumId w:val="28"/>
  </w:num>
  <w:num w:numId="162" w16cid:durableId="54937033">
    <w:abstractNumId w:val="309"/>
  </w:num>
  <w:num w:numId="163" w16cid:durableId="739862083">
    <w:abstractNumId w:val="220"/>
  </w:num>
  <w:num w:numId="164" w16cid:durableId="785078269">
    <w:abstractNumId w:val="166"/>
  </w:num>
  <w:num w:numId="165" w16cid:durableId="621154374">
    <w:abstractNumId w:val="296"/>
  </w:num>
  <w:num w:numId="166" w16cid:durableId="1539127835">
    <w:abstractNumId w:val="188"/>
  </w:num>
  <w:num w:numId="167" w16cid:durableId="1531991502">
    <w:abstractNumId w:val="138"/>
  </w:num>
  <w:num w:numId="168" w16cid:durableId="1158230254">
    <w:abstractNumId w:val="184"/>
  </w:num>
  <w:num w:numId="169" w16cid:durableId="939534680">
    <w:abstractNumId w:val="174"/>
  </w:num>
  <w:num w:numId="170" w16cid:durableId="1005280330">
    <w:abstractNumId w:val="302"/>
  </w:num>
  <w:num w:numId="171" w16cid:durableId="1774977699">
    <w:abstractNumId w:val="91"/>
  </w:num>
  <w:num w:numId="172" w16cid:durableId="867907623">
    <w:abstractNumId w:val="283"/>
  </w:num>
  <w:num w:numId="173" w16cid:durableId="1907568001">
    <w:abstractNumId w:val="272"/>
  </w:num>
  <w:num w:numId="174" w16cid:durableId="1870410955">
    <w:abstractNumId w:val="46"/>
  </w:num>
  <w:num w:numId="175" w16cid:durableId="1975671095">
    <w:abstractNumId w:val="267"/>
  </w:num>
  <w:num w:numId="176" w16cid:durableId="997272003">
    <w:abstractNumId w:val="226"/>
  </w:num>
  <w:num w:numId="177" w16cid:durableId="1210455403">
    <w:abstractNumId w:val="277"/>
  </w:num>
  <w:num w:numId="178" w16cid:durableId="446659977">
    <w:abstractNumId w:val="0"/>
  </w:num>
  <w:num w:numId="179" w16cid:durableId="386877485">
    <w:abstractNumId w:val="129"/>
  </w:num>
  <w:num w:numId="180" w16cid:durableId="477458262">
    <w:abstractNumId w:val="75"/>
  </w:num>
  <w:num w:numId="181" w16cid:durableId="1532691754">
    <w:abstractNumId w:val="206"/>
  </w:num>
  <w:num w:numId="182" w16cid:durableId="437992237">
    <w:abstractNumId w:val="108"/>
  </w:num>
  <w:num w:numId="183" w16cid:durableId="1665549183">
    <w:abstractNumId w:val="45"/>
  </w:num>
  <w:num w:numId="184" w16cid:durableId="25713433">
    <w:abstractNumId w:val="61"/>
  </w:num>
  <w:num w:numId="185" w16cid:durableId="1719426498">
    <w:abstractNumId w:val="291"/>
  </w:num>
  <w:num w:numId="186" w16cid:durableId="241723148">
    <w:abstractNumId w:val="33"/>
  </w:num>
  <w:num w:numId="187" w16cid:durableId="1190534682">
    <w:abstractNumId w:val="293"/>
  </w:num>
  <w:num w:numId="188" w16cid:durableId="2038853126">
    <w:abstractNumId w:val="48"/>
  </w:num>
  <w:num w:numId="189" w16cid:durableId="206797268">
    <w:abstractNumId w:val="202"/>
  </w:num>
  <w:num w:numId="190" w16cid:durableId="1179008217">
    <w:abstractNumId w:val="70"/>
  </w:num>
  <w:num w:numId="191" w16cid:durableId="990058299">
    <w:abstractNumId w:val="118"/>
  </w:num>
  <w:num w:numId="192" w16cid:durableId="513299098">
    <w:abstractNumId w:val="289"/>
  </w:num>
  <w:num w:numId="193" w16cid:durableId="1121192760">
    <w:abstractNumId w:val="194"/>
  </w:num>
  <w:num w:numId="194" w16cid:durableId="691343656">
    <w:abstractNumId w:val="162"/>
  </w:num>
  <w:num w:numId="195" w16cid:durableId="1860854896">
    <w:abstractNumId w:val="150"/>
  </w:num>
  <w:num w:numId="196" w16cid:durableId="1397364210">
    <w:abstractNumId w:val="106"/>
  </w:num>
  <w:num w:numId="197" w16cid:durableId="1883401484">
    <w:abstractNumId w:val="134"/>
  </w:num>
  <w:num w:numId="198" w16cid:durableId="837842881">
    <w:abstractNumId w:val="245"/>
  </w:num>
  <w:num w:numId="199" w16cid:durableId="1501970760">
    <w:abstractNumId w:val="145"/>
  </w:num>
  <w:num w:numId="200" w16cid:durableId="600262780">
    <w:abstractNumId w:val="2"/>
  </w:num>
  <w:num w:numId="201" w16cid:durableId="1194997365">
    <w:abstractNumId w:val="124"/>
  </w:num>
  <w:num w:numId="202" w16cid:durableId="1522744017">
    <w:abstractNumId w:val="71"/>
  </w:num>
  <w:num w:numId="203" w16cid:durableId="1638757289">
    <w:abstractNumId w:val="303"/>
  </w:num>
  <w:num w:numId="204" w16cid:durableId="1745637280">
    <w:abstractNumId w:val="159"/>
  </w:num>
  <w:num w:numId="205" w16cid:durableId="583299550">
    <w:abstractNumId w:val="233"/>
  </w:num>
  <w:num w:numId="206" w16cid:durableId="1056858111">
    <w:abstractNumId w:val="62"/>
  </w:num>
  <w:num w:numId="207" w16cid:durableId="1807308605">
    <w:abstractNumId w:val="298"/>
  </w:num>
  <w:num w:numId="208" w16cid:durableId="896891356">
    <w:abstractNumId w:val="177"/>
  </w:num>
  <w:num w:numId="209" w16cid:durableId="1316691072">
    <w:abstractNumId w:val="64"/>
  </w:num>
  <w:num w:numId="210" w16cid:durableId="385763060">
    <w:abstractNumId w:val="192"/>
  </w:num>
  <w:num w:numId="211" w16cid:durableId="219438851">
    <w:abstractNumId w:val="230"/>
  </w:num>
  <w:num w:numId="212" w16cid:durableId="1406730707">
    <w:abstractNumId w:val="87"/>
  </w:num>
  <w:num w:numId="213" w16cid:durableId="1690139747">
    <w:abstractNumId w:val="57"/>
  </w:num>
  <w:num w:numId="214" w16cid:durableId="81223925">
    <w:abstractNumId w:val="292"/>
  </w:num>
  <w:num w:numId="215" w16cid:durableId="2090492144">
    <w:abstractNumId w:val="290"/>
  </w:num>
  <w:num w:numId="216" w16cid:durableId="1065563045">
    <w:abstractNumId w:val="18"/>
  </w:num>
  <w:num w:numId="217" w16cid:durableId="446201452">
    <w:abstractNumId w:val="275"/>
  </w:num>
  <w:num w:numId="218" w16cid:durableId="677931022">
    <w:abstractNumId w:val="44"/>
  </w:num>
  <w:num w:numId="219" w16cid:durableId="1096904398">
    <w:abstractNumId w:val="53"/>
  </w:num>
  <w:num w:numId="220" w16cid:durableId="2090534818">
    <w:abstractNumId w:val="8"/>
  </w:num>
  <w:num w:numId="221" w16cid:durableId="1528064646">
    <w:abstractNumId w:val="16"/>
  </w:num>
  <w:num w:numId="222" w16cid:durableId="1945309891">
    <w:abstractNumId w:val="19"/>
  </w:num>
  <w:num w:numId="223" w16cid:durableId="1370180108">
    <w:abstractNumId w:val="178"/>
  </w:num>
  <w:num w:numId="224" w16cid:durableId="1544518837">
    <w:abstractNumId w:val="294"/>
  </w:num>
  <w:num w:numId="225" w16cid:durableId="1682195682">
    <w:abstractNumId w:val="189"/>
  </w:num>
  <w:num w:numId="226" w16cid:durableId="329479620">
    <w:abstractNumId w:val="96"/>
  </w:num>
  <w:num w:numId="227" w16cid:durableId="533468874">
    <w:abstractNumId w:val="264"/>
  </w:num>
  <w:num w:numId="228" w16cid:durableId="811947214">
    <w:abstractNumId w:val="49"/>
  </w:num>
  <w:num w:numId="229" w16cid:durableId="1086001353">
    <w:abstractNumId w:val="155"/>
  </w:num>
  <w:num w:numId="230" w16cid:durableId="1416169449">
    <w:abstractNumId w:val="172"/>
  </w:num>
  <w:num w:numId="231" w16cid:durableId="1240554257">
    <w:abstractNumId w:val="265"/>
  </w:num>
  <w:num w:numId="232" w16cid:durableId="1043483030">
    <w:abstractNumId w:val="295"/>
  </w:num>
  <w:num w:numId="233" w16cid:durableId="796531361">
    <w:abstractNumId w:val="221"/>
  </w:num>
  <w:num w:numId="234" w16cid:durableId="254705402">
    <w:abstractNumId w:val="321"/>
  </w:num>
  <w:num w:numId="235" w16cid:durableId="1128351998">
    <w:abstractNumId w:val="9"/>
  </w:num>
  <w:num w:numId="236" w16cid:durableId="1077360745">
    <w:abstractNumId w:val="223"/>
  </w:num>
  <w:num w:numId="237" w16cid:durableId="670256379">
    <w:abstractNumId w:val="35"/>
  </w:num>
  <w:num w:numId="238" w16cid:durableId="754059095">
    <w:abstractNumId w:val="158"/>
  </w:num>
  <w:num w:numId="239" w16cid:durableId="1321889149">
    <w:abstractNumId w:val="42"/>
  </w:num>
  <w:num w:numId="240" w16cid:durableId="1881166793">
    <w:abstractNumId w:val="149"/>
  </w:num>
  <w:num w:numId="241" w16cid:durableId="2058509226">
    <w:abstractNumId w:val="203"/>
  </w:num>
  <w:num w:numId="242" w16cid:durableId="1932472234">
    <w:abstractNumId w:val="12"/>
  </w:num>
  <w:num w:numId="243" w16cid:durableId="1402488267">
    <w:abstractNumId w:val="258"/>
  </w:num>
  <w:num w:numId="244" w16cid:durableId="609361478">
    <w:abstractNumId w:val="119"/>
  </w:num>
  <w:num w:numId="245" w16cid:durableId="370616968">
    <w:abstractNumId w:val="10"/>
  </w:num>
  <w:num w:numId="246" w16cid:durableId="1581409172">
    <w:abstractNumId w:val="259"/>
  </w:num>
  <w:num w:numId="247" w16cid:durableId="962687368">
    <w:abstractNumId w:val="169"/>
  </w:num>
  <w:num w:numId="248" w16cid:durableId="1542475880">
    <w:abstractNumId w:val="95"/>
  </w:num>
  <w:num w:numId="249" w16cid:durableId="1366708501">
    <w:abstractNumId w:val="256"/>
  </w:num>
  <w:num w:numId="250" w16cid:durableId="238440391">
    <w:abstractNumId w:val="143"/>
  </w:num>
  <w:num w:numId="251" w16cid:durableId="1443723483">
    <w:abstractNumId w:val="315"/>
  </w:num>
  <w:num w:numId="252" w16cid:durableId="2023311929">
    <w:abstractNumId w:val="181"/>
  </w:num>
  <w:num w:numId="253" w16cid:durableId="242616007">
    <w:abstractNumId w:val="217"/>
  </w:num>
  <w:num w:numId="254" w16cid:durableId="455563577">
    <w:abstractNumId w:val="306"/>
  </w:num>
  <w:num w:numId="255" w16cid:durableId="1053584013">
    <w:abstractNumId w:val="101"/>
  </w:num>
  <w:num w:numId="256" w16cid:durableId="924611105">
    <w:abstractNumId w:val="300"/>
  </w:num>
  <w:num w:numId="257" w16cid:durableId="1004892195">
    <w:abstractNumId w:val="197"/>
  </w:num>
  <w:num w:numId="258" w16cid:durableId="272982855">
    <w:abstractNumId w:val="17"/>
  </w:num>
  <w:num w:numId="259" w16cid:durableId="646595343">
    <w:abstractNumId w:val="235"/>
  </w:num>
  <w:num w:numId="260" w16cid:durableId="1210915990">
    <w:abstractNumId w:val="81"/>
  </w:num>
  <w:num w:numId="261" w16cid:durableId="1974097022">
    <w:abstractNumId w:val="50"/>
  </w:num>
  <w:num w:numId="262" w16cid:durableId="598022943">
    <w:abstractNumId w:val="21"/>
  </w:num>
  <w:num w:numId="263" w16cid:durableId="1097215394">
    <w:abstractNumId w:val="74"/>
  </w:num>
  <w:num w:numId="264" w16cid:durableId="1480610623">
    <w:abstractNumId w:val="100"/>
  </w:num>
  <w:num w:numId="265" w16cid:durableId="307632546">
    <w:abstractNumId w:val="24"/>
  </w:num>
  <w:num w:numId="266" w16cid:durableId="1092622763">
    <w:abstractNumId w:val="160"/>
  </w:num>
  <w:num w:numId="267" w16cid:durableId="1196890830">
    <w:abstractNumId w:val="137"/>
  </w:num>
  <w:num w:numId="268" w16cid:durableId="287469765">
    <w:abstractNumId w:val="11"/>
  </w:num>
  <w:num w:numId="269" w16cid:durableId="311831082">
    <w:abstractNumId w:val="244"/>
  </w:num>
  <w:num w:numId="270" w16cid:durableId="1131629252">
    <w:abstractNumId w:val="14"/>
  </w:num>
  <w:num w:numId="271" w16cid:durableId="244456269">
    <w:abstractNumId w:val="105"/>
  </w:num>
  <w:num w:numId="272" w16cid:durableId="1387872590">
    <w:abstractNumId w:val="63"/>
  </w:num>
  <w:num w:numId="273" w16cid:durableId="1273977482">
    <w:abstractNumId w:val="109"/>
  </w:num>
  <w:num w:numId="274" w16cid:durableId="1104813012">
    <w:abstractNumId w:val="107"/>
  </w:num>
  <w:num w:numId="275" w16cid:durableId="1847789904">
    <w:abstractNumId w:val="52"/>
  </w:num>
  <w:num w:numId="276" w16cid:durableId="2042128153">
    <w:abstractNumId w:val="76"/>
  </w:num>
  <w:num w:numId="277" w16cid:durableId="32654457">
    <w:abstractNumId w:val="210"/>
  </w:num>
  <w:num w:numId="278" w16cid:durableId="890729457">
    <w:abstractNumId w:val="151"/>
  </w:num>
  <w:num w:numId="279" w16cid:durableId="1467355674">
    <w:abstractNumId w:val="1"/>
  </w:num>
  <w:num w:numId="280" w16cid:durableId="448864822">
    <w:abstractNumId w:val="136"/>
  </w:num>
  <w:num w:numId="281" w16cid:durableId="1001471720">
    <w:abstractNumId w:val="126"/>
  </w:num>
  <w:num w:numId="282" w16cid:durableId="1891571799">
    <w:abstractNumId w:val="234"/>
  </w:num>
  <w:num w:numId="283" w16cid:durableId="577910665">
    <w:abstractNumId w:val="163"/>
  </w:num>
  <w:num w:numId="284" w16cid:durableId="551691866">
    <w:abstractNumId w:val="41"/>
  </w:num>
  <w:num w:numId="285" w16cid:durableId="1388534412">
    <w:abstractNumId w:val="84"/>
  </w:num>
  <w:num w:numId="286" w16cid:durableId="1616715756">
    <w:abstractNumId w:val="116"/>
  </w:num>
  <w:num w:numId="287" w16cid:durableId="1576623232">
    <w:abstractNumId w:val="176"/>
  </w:num>
  <w:num w:numId="288" w16cid:durableId="2135903977">
    <w:abstractNumId w:val="30"/>
  </w:num>
  <w:num w:numId="289" w16cid:durableId="1543902602">
    <w:abstractNumId w:val="216"/>
  </w:num>
  <w:num w:numId="290" w16cid:durableId="1947804532">
    <w:abstractNumId w:val="248"/>
  </w:num>
  <w:num w:numId="291" w16cid:durableId="239487474">
    <w:abstractNumId w:val="59"/>
  </w:num>
  <w:num w:numId="292" w16cid:durableId="1422413130">
    <w:abstractNumId w:val="213"/>
  </w:num>
  <w:num w:numId="293" w16cid:durableId="182089005">
    <w:abstractNumId w:val="38"/>
  </w:num>
  <w:num w:numId="294" w16cid:durableId="637106886">
    <w:abstractNumId w:val="156"/>
  </w:num>
  <w:num w:numId="295" w16cid:durableId="135029230">
    <w:abstractNumId w:val="147"/>
  </w:num>
  <w:num w:numId="296" w16cid:durableId="462624550">
    <w:abstractNumId w:val="139"/>
  </w:num>
  <w:num w:numId="297" w16cid:durableId="1522086558">
    <w:abstractNumId w:val="69"/>
  </w:num>
  <w:num w:numId="298" w16cid:durableId="458571818">
    <w:abstractNumId w:val="171"/>
  </w:num>
  <w:num w:numId="299" w16cid:durableId="1072040135">
    <w:abstractNumId w:val="266"/>
  </w:num>
  <w:num w:numId="300" w16cid:durableId="1603148469">
    <w:abstractNumId w:val="32"/>
  </w:num>
  <w:num w:numId="301" w16cid:durableId="1624383817">
    <w:abstractNumId w:val="133"/>
  </w:num>
  <w:num w:numId="302" w16cid:durableId="851771400">
    <w:abstractNumId w:val="254"/>
  </w:num>
  <w:num w:numId="303" w16cid:durableId="2063433097">
    <w:abstractNumId w:val="199"/>
  </w:num>
  <w:num w:numId="304" w16cid:durableId="160659117">
    <w:abstractNumId w:val="98"/>
  </w:num>
  <w:num w:numId="305" w16cid:durableId="1609121920">
    <w:abstractNumId w:val="153"/>
  </w:num>
  <w:num w:numId="306" w16cid:durableId="1439791289">
    <w:abstractNumId w:val="113"/>
  </w:num>
  <w:num w:numId="307" w16cid:durableId="1706055331">
    <w:abstractNumId w:val="318"/>
  </w:num>
  <w:num w:numId="308" w16cid:durableId="1077289905">
    <w:abstractNumId w:val="257"/>
  </w:num>
  <w:num w:numId="309" w16cid:durableId="147090321">
    <w:abstractNumId w:val="310"/>
  </w:num>
  <w:num w:numId="310" w16cid:durableId="1643076054">
    <w:abstractNumId w:val="130"/>
  </w:num>
  <w:num w:numId="311" w16cid:durableId="838351593">
    <w:abstractNumId w:val="121"/>
  </w:num>
  <w:num w:numId="312" w16cid:durableId="953101994">
    <w:abstractNumId w:val="320"/>
  </w:num>
  <w:num w:numId="313" w16cid:durableId="1132989850">
    <w:abstractNumId w:val="13"/>
  </w:num>
  <w:num w:numId="314" w16cid:durableId="1590113381">
    <w:abstractNumId w:val="314"/>
  </w:num>
  <w:num w:numId="315" w16cid:durableId="927151226">
    <w:abstractNumId w:val="161"/>
  </w:num>
  <w:num w:numId="316" w16cid:durableId="720981317">
    <w:abstractNumId w:val="94"/>
  </w:num>
  <w:num w:numId="317" w16cid:durableId="2127263431">
    <w:abstractNumId w:val="73"/>
  </w:num>
  <w:num w:numId="318" w16cid:durableId="1945528016">
    <w:abstractNumId w:val="157"/>
  </w:num>
  <w:num w:numId="319" w16cid:durableId="1127089996">
    <w:abstractNumId w:val="144"/>
  </w:num>
  <w:num w:numId="320" w16cid:durableId="916285220">
    <w:abstractNumId w:val="261"/>
  </w:num>
  <w:num w:numId="321" w16cid:durableId="521362874">
    <w:abstractNumId w:val="279"/>
  </w:num>
  <w:num w:numId="322" w16cid:durableId="719942720">
    <w:abstractNumId w:val="224"/>
  </w:num>
  <w:num w:numId="323" w16cid:durableId="589236864">
    <w:abstractNumId w:val="214"/>
  </w:num>
  <w:num w:numId="324" w16cid:durableId="1703237874">
    <w:abstractNumId w:val="1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2344F"/>
    <w:rsid w:val="00036D79"/>
    <w:rsid w:val="000406A7"/>
    <w:rsid w:val="00047F68"/>
    <w:rsid w:val="000603AB"/>
    <w:rsid w:val="00070B85"/>
    <w:rsid w:val="000715C0"/>
    <w:rsid w:val="00077D0D"/>
    <w:rsid w:val="000A075F"/>
    <w:rsid w:val="000B1247"/>
    <w:rsid w:val="000B78DA"/>
    <w:rsid w:val="000D2C95"/>
    <w:rsid w:val="001072D4"/>
    <w:rsid w:val="001246E6"/>
    <w:rsid w:val="00136AFF"/>
    <w:rsid w:val="00163350"/>
    <w:rsid w:val="001766CB"/>
    <w:rsid w:val="00177C79"/>
    <w:rsid w:val="00193E80"/>
    <w:rsid w:val="001A413E"/>
    <w:rsid w:val="001B4CF0"/>
    <w:rsid w:val="001D49FB"/>
    <w:rsid w:val="001E25B8"/>
    <w:rsid w:val="001E42DA"/>
    <w:rsid w:val="00200263"/>
    <w:rsid w:val="002045C7"/>
    <w:rsid w:val="0023475B"/>
    <w:rsid w:val="00242862"/>
    <w:rsid w:val="00252BB6"/>
    <w:rsid w:val="00262DDD"/>
    <w:rsid w:val="00267750"/>
    <w:rsid w:val="0027278A"/>
    <w:rsid w:val="00274FD4"/>
    <w:rsid w:val="00280AF9"/>
    <w:rsid w:val="002976C6"/>
    <w:rsid w:val="002B2718"/>
    <w:rsid w:val="002D2816"/>
    <w:rsid w:val="002E514A"/>
    <w:rsid w:val="002E7C91"/>
    <w:rsid w:val="00313AA1"/>
    <w:rsid w:val="00317EBE"/>
    <w:rsid w:val="00323B58"/>
    <w:rsid w:val="0032452D"/>
    <w:rsid w:val="00325BDE"/>
    <w:rsid w:val="00326FB3"/>
    <w:rsid w:val="00355861"/>
    <w:rsid w:val="00356805"/>
    <w:rsid w:val="00362C48"/>
    <w:rsid w:val="003B24A5"/>
    <w:rsid w:val="003B4192"/>
    <w:rsid w:val="003B7D49"/>
    <w:rsid w:val="003D76E8"/>
    <w:rsid w:val="003E1FB6"/>
    <w:rsid w:val="003E2EC6"/>
    <w:rsid w:val="003F0873"/>
    <w:rsid w:val="003F2D08"/>
    <w:rsid w:val="00401731"/>
    <w:rsid w:val="004114CB"/>
    <w:rsid w:val="00422B11"/>
    <w:rsid w:val="00422C48"/>
    <w:rsid w:val="00431EBF"/>
    <w:rsid w:val="00434554"/>
    <w:rsid w:val="0044391E"/>
    <w:rsid w:val="00487510"/>
    <w:rsid w:val="004943F3"/>
    <w:rsid w:val="004A0F1C"/>
    <w:rsid w:val="004A7628"/>
    <w:rsid w:val="004B03CE"/>
    <w:rsid w:val="004D2274"/>
    <w:rsid w:val="004D346A"/>
    <w:rsid w:val="004D3C9B"/>
    <w:rsid w:val="004E347D"/>
    <w:rsid w:val="00505368"/>
    <w:rsid w:val="00505EB9"/>
    <w:rsid w:val="005261EE"/>
    <w:rsid w:val="00535A12"/>
    <w:rsid w:val="00565BD4"/>
    <w:rsid w:val="00567CEC"/>
    <w:rsid w:val="00577C05"/>
    <w:rsid w:val="00590103"/>
    <w:rsid w:val="00594B90"/>
    <w:rsid w:val="005A2DA3"/>
    <w:rsid w:val="005C54DE"/>
    <w:rsid w:val="005C738F"/>
    <w:rsid w:val="005F1528"/>
    <w:rsid w:val="006012D8"/>
    <w:rsid w:val="006214DF"/>
    <w:rsid w:val="00634D57"/>
    <w:rsid w:val="00646E3D"/>
    <w:rsid w:val="0067629E"/>
    <w:rsid w:val="00680EA5"/>
    <w:rsid w:val="00687D01"/>
    <w:rsid w:val="00693F93"/>
    <w:rsid w:val="006A2DE7"/>
    <w:rsid w:val="006B0D2C"/>
    <w:rsid w:val="006B1663"/>
    <w:rsid w:val="006B4A0E"/>
    <w:rsid w:val="006D4FA2"/>
    <w:rsid w:val="006D6706"/>
    <w:rsid w:val="007079BB"/>
    <w:rsid w:val="007166CA"/>
    <w:rsid w:val="00723D41"/>
    <w:rsid w:val="00737BE9"/>
    <w:rsid w:val="0074633C"/>
    <w:rsid w:val="00750A25"/>
    <w:rsid w:val="00764033"/>
    <w:rsid w:val="0077059D"/>
    <w:rsid w:val="0077109A"/>
    <w:rsid w:val="007A4B4D"/>
    <w:rsid w:val="007A68E1"/>
    <w:rsid w:val="007C20DD"/>
    <w:rsid w:val="00806B1A"/>
    <w:rsid w:val="00807772"/>
    <w:rsid w:val="0081038A"/>
    <w:rsid w:val="008213CC"/>
    <w:rsid w:val="008260B9"/>
    <w:rsid w:val="00851EB2"/>
    <w:rsid w:val="00883C3F"/>
    <w:rsid w:val="00897067"/>
    <w:rsid w:val="008E4C0E"/>
    <w:rsid w:val="008F375E"/>
    <w:rsid w:val="008F5D47"/>
    <w:rsid w:val="00901DCB"/>
    <w:rsid w:val="009412B6"/>
    <w:rsid w:val="00950039"/>
    <w:rsid w:val="0098378D"/>
    <w:rsid w:val="009A1235"/>
    <w:rsid w:val="009A1685"/>
    <w:rsid w:val="009D1F06"/>
    <w:rsid w:val="009D7D33"/>
    <w:rsid w:val="009F666E"/>
    <w:rsid w:val="00A01B68"/>
    <w:rsid w:val="00A217DB"/>
    <w:rsid w:val="00A3368C"/>
    <w:rsid w:val="00A45446"/>
    <w:rsid w:val="00A5659C"/>
    <w:rsid w:val="00A57EFD"/>
    <w:rsid w:val="00A632E4"/>
    <w:rsid w:val="00A7289F"/>
    <w:rsid w:val="00A73499"/>
    <w:rsid w:val="00A9090F"/>
    <w:rsid w:val="00AA6B51"/>
    <w:rsid w:val="00AE371C"/>
    <w:rsid w:val="00AF1CBB"/>
    <w:rsid w:val="00B0791E"/>
    <w:rsid w:val="00B31F62"/>
    <w:rsid w:val="00B44B3F"/>
    <w:rsid w:val="00B460CA"/>
    <w:rsid w:val="00B90D2C"/>
    <w:rsid w:val="00B91D1A"/>
    <w:rsid w:val="00BF111A"/>
    <w:rsid w:val="00BF6069"/>
    <w:rsid w:val="00C07BFB"/>
    <w:rsid w:val="00C25A71"/>
    <w:rsid w:val="00C2649A"/>
    <w:rsid w:val="00C322C6"/>
    <w:rsid w:val="00C458BF"/>
    <w:rsid w:val="00C53748"/>
    <w:rsid w:val="00C563AE"/>
    <w:rsid w:val="00C837C3"/>
    <w:rsid w:val="00C9608B"/>
    <w:rsid w:val="00C96CA4"/>
    <w:rsid w:val="00CA2D71"/>
    <w:rsid w:val="00CD137F"/>
    <w:rsid w:val="00CD3C1F"/>
    <w:rsid w:val="00CE5F58"/>
    <w:rsid w:val="00CF72EF"/>
    <w:rsid w:val="00CF7613"/>
    <w:rsid w:val="00D43EA0"/>
    <w:rsid w:val="00D731B3"/>
    <w:rsid w:val="00D8087F"/>
    <w:rsid w:val="00DA5EB2"/>
    <w:rsid w:val="00DC38D6"/>
    <w:rsid w:val="00DC50B0"/>
    <w:rsid w:val="00DD1E63"/>
    <w:rsid w:val="00DE0EC3"/>
    <w:rsid w:val="00DE2B87"/>
    <w:rsid w:val="00E00CEB"/>
    <w:rsid w:val="00E14E00"/>
    <w:rsid w:val="00E16C25"/>
    <w:rsid w:val="00E27B68"/>
    <w:rsid w:val="00E306A9"/>
    <w:rsid w:val="00E473DB"/>
    <w:rsid w:val="00E54655"/>
    <w:rsid w:val="00E54D0E"/>
    <w:rsid w:val="00E62BEF"/>
    <w:rsid w:val="00E769ED"/>
    <w:rsid w:val="00E77116"/>
    <w:rsid w:val="00E979C2"/>
    <w:rsid w:val="00EA5691"/>
    <w:rsid w:val="00ED5B00"/>
    <w:rsid w:val="00EE1257"/>
    <w:rsid w:val="00EE1591"/>
    <w:rsid w:val="00F01B8B"/>
    <w:rsid w:val="00F072C2"/>
    <w:rsid w:val="00F15A5B"/>
    <w:rsid w:val="00F221B4"/>
    <w:rsid w:val="00F26F08"/>
    <w:rsid w:val="00F37EC5"/>
    <w:rsid w:val="00F67C9C"/>
    <w:rsid w:val="00F745ED"/>
    <w:rsid w:val="00F86933"/>
    <w:rsid w:val="00F91550"/>
    <w:rsid w:val="00F9510C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E00CEB"/>
    <w:pPr>
      <w:numPr>
        <w:numId w:val="159"/>
      </w:numPr>
    </w:pPr>
  </w:style>
  <w:style w:type="numbering" w:customStyle="1" w:styleId="CurrentList6">
    <w:name w:val="Current List6"/>
    <w:uiPriority w:val="99"/>
    <w:rsid w:val="003D76E8"/>
    <w:pPr>
      <w:numPr>
        <w:numId w:val="161"/>
      </w:numPr>
    </w:pPr>
  </w:style>
  <w:style w:type="paragraph" w:customStyle="1" w:styleId="PART">
    <w:name w:val="PART"/>
    <w:basedOn w:val="Normal"/>
    <w:next w:val="Normal"/>
    <w:rsid w:val="00AE371C"/>
    <w:pPr>
      <w:numPr>
        <w:numId w:val="178"/>
      </w:numPr>
      <w:spacing w:before="480" w:after="0" w:line="240" w:lineRule="auto"/>
      <w:jc w:val="both"/>
    </w:pPr>
    <w:rPr>
      <w:rFonts w:ascii="Calibri" w:eastAsia="Times New Roman" w:hAnsi="Calibri" w:cs="Times New Roman"/>
      <w:b/>
      <w:kern w:val="0"/>
      <w:sz w:val="28"/>
      <w:szCs w:val="22"/>
      <w14:ligatures w14:val="none"/>
    </w:rPr>
  </w:style>
  <w:style w:type="paragraph" w:customStyle="1" w:styleId="SUT">
    <w:name w:val="SUT"/>
    <w:basedOn w:val="Normal"/>
    <w:next w:val="ParaA"/>
    <w:rsid w:val="00AE371C"/>
    <w:pPr>
      <w:numPr>
        <w:ilvl w:val="1"/>
        <w:numId w:val="178"/>
      </w:numPr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ParaA">
    <w:name w:val="Para A"/>
    <w:basedOn w:val="Normal"/>
    <w:rsid w:val="00AE371C"/>
    <w:pPr>
      <w:numPr>
        <w:ilvl w:val="4"/>
        <w:numId w:val="178"/>
      </w:numPr>
      <w:tabs>
        <w:tab w:val="left" w:pos="864"/>
        <w:tab w:val="left" w:pos="936"/>
        <w:tab w:val="left" w:pos="1008"/>
      </w:tabs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RT">
    <w:name w:val="ART"/>
    <w:basedOn w:val="Normal"/>
    <w:next w:val="ParaA"/>
    <w:rsid w:val="00AE371C"/>
    <w:pPr>
      <w:numPr>
        <w:ilvl w:val="3"/>
        <w:numId w:val="178"/>
      </w:numPr>
      <w:tabs>
        <w:tab w:val="left" w:pos="576"/>
        <w:tab w:val="left" w:pos="864"/>
      </w:tabs>
      <w:spacing w:before="240" w:after="0" w:line="240" w:lineRule="auto"/>
      <w:jc w:val="both"/>
    </w:pPr>
    <w:rPr>
      <w:rFonts w:ascii="Calibri" w:eastAsia="Times New Roman" w:hAnsi="Calibri" w:cs="Times New Roman"/>
      <w:b/>
      <w:kern w:val="0"/>
      <w:szCs w:val="22"/>
      <w14:ligatures w14:val="none"/>
    </w:rPr>
  </w:style>
  <w:style w:type="paragraph" w:customStyle="1" w:styleId="Subpara1">
    <w:name w:val="Subpara 1"/>
    <w:basedOn w:val="Normal"/>
    <w:rsid w:val="00AE371C"/>
    <w:pPr>
      <w:numPr>
        <w:ilvl w:val="5"/>
        <w:numId w:val="178"/>
      </w:num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">
    <w:name w:val="Subpara a"/>
    <w:basedOn w:val="Normal"/>
    <w:rsid w:val="00AE371C"/>
    <w:pPr>
      <w:numPr>
        <w:ilvl w:val="6"/>
        <w:numId w:val="178"/>
      </w:numPr>
      <w:tabs>
        <w:tab w:val="left" w:pos="1872"/>
        <w:tab w:val="left" w:pos="2016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10">
    <w:name w:val="subpara 1)"/>
    <w:basedOn w:val="Normal"/>
    <w:rsid w:val="00AE371C"/>
    <w:pPr>
      <w:numPr>
        <w:ilvl w:val="7"/>
        <w:numId w:val="178"/>
      </w:numPr>
      <w:tabs>
        <w:tab w:val="left" w:pos="2592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0">
    <w:name w:val="subpara a)"/>
    <w:basedOn w:val="Normal"/>
    <w:rsid w:val="00AE371C"/>
    <w:pPr>
      <w:numPr>
        <w:ilvl w:val="8"/>
        <w:numId w:val="178"/>
      </w:numPr>
      <w:tabs>
        <w:tab w:val="left" w:pos="2736"/>
        <w:tab w:val="left" w:pos="3168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numbering" w:customStyle="1" w:styleId="CurrentList7">
    <w:name w:val="Current List7"/>
    <w:uiPriority w:val="99"/>
    <w:rsid w:val="007A4B4D"/>
    <w:pPr>
      <w:numPr>
        <w:numId w:val="185"/>
      </w:numPr>
    </w:pPr>
  </w:style>
  <w:style w:type="numbering" w:customStyle="1" w:styleId="CurrentList8">
    <w:name w:val="Current List8"/>
    <w:uiPriority w:val="99"/>
    <w:rsid w:val="007A4B4D"/>
    <w:pPr>
      <w:numPr>
        <w:numId w:val="187"/>
      </w:numPr>
    </w:pPr>
  </w:style>
  <w:style w:type="numbering" w:customStyle="1" w:styleId="CurrentList9">
    <w:name w:val="Current List9"/>
    <w:uiPriority w:val="99"/>
    <w:rsid w:val="007A4B4D"/>
    <w:pPr>
      <w:numPr>
        <w:numId w:val="188"/>
      </w:numPr>
    </w:pPr>
  </w:style>
  <w:style w:type="numbering" w:customStyle="1" w:styleId="CurrentList10">
    <w:name w:val="Current List10"/>
    <w:uiPriority w:val="99"/>
    <w:rsid w:val="007A4B4D"/>
    <w:pPr>
      <w:numPr>
        <w:numId w:val="189"/>
      </w:numPr>
    </w:pPr>
  </w:style>
  <w:style w:type="numbering" w:customStyle="1" w:styleId="CurrentList11">
    <w:name w:val="Current List11"/>
    <w:uiPriority w:val="99"/>
    <w:rsid w:val="00723D41"/>
    <w:pPr>
      <w:numPr>
        <w:numId w:val="195"/>
      </w:numPr>
    </w:pPr>
  </w:style>
  <w:style w:type="numbering" w:customStyle="1" w:styleId="CurrentList12">
    <w:name w:val="Current List12"/>
    <w:uiPriority w:val="99"/>
    <w:rsid w:val="00723D41"/>
    <w:pPr>
      <w:numPr>
        <w:numId w:val="198"/>
      </w:numPr>
    </w:pPr>
  </w:style>
  <w:style w:type="numbering" w:customStyle="1" w:styleId="CurrentList13">
    <w:name w:val="Current List13"/>
    <w:uiPriority w:val="99"/>
    <w:rsid w:val="00723D41"/>
    <w:pPr>
      <w:numPr>
        <w:numId w:val="199"/>
      </w:numPr>
    </w:pPr>
  </w:style>
  <w:style w:type="numbering" w:customStyle="1" w:styleId="CurrentList14">
    <w:name w:val="Current List14"/>
    <w:uiPriority w:val="99"/>
    <w:rsid w:val="00323B58"/>
    <w:pPr>
      <w:numPr>
        <w:numId w:val="202"/>
      </w:numPr>
    </w:pPr>
  </w:style>
  <w:style w:type="numbering" w:customStyle="1" w:styleId="CurrentList15">
    <w:name w:val="Current List15"/>
    <w:uiPriority w:val="99"/>
    <w:rsid w:val="00323B58"/>
    <w:pPr>
      <w:numPr>
        <w:numId w:val="203"/>
      </w:numPr>
    </w:pPr>
  </w:style>
  <w:style w:type="numbering" w:customStyle="1" w:styleId="CurrentList16">
    <w:name w:val="Current List16"/>
    <w:uiPriority w:val="99"/>
    <w:rsid w:val="00323B58"/>
    <w:pPr>
      <w:numPr>
        <w:numId w:val="204"/>
      </w:numPr>
    </w:pPr>
  </w:style>
  <w:style w:type="numbering" w:customStyle="1" w:styleId="CurrentList17">
    <w:name w:val="Current List17"/>
    <w:uiPriority w:val="99"/>
    <w:rsid w:val="00323B58"/>
    <w:pPr>
      <w:numPr>
        <w:numId w:val="205"/>
      </w:numPr>
    </w:pPr>
  </w:style>
  <w:style w:type="numbering" w:customStyle="1" w:styleId="CurrentList18">
    <w:name w:val="Current List18"/>
    <w:uiPriority w:val="99"/>
    <w:rsid w:val="00A7289F"/>
    <w:pPr>
      <w:numPr>
        <w:numId w:val="214"/>
      </w:numPr>
    </w:pPr>
  </w:style>
  <w:style w:type="numbering" w:customStyle="1" w:styleId="CurrentList19">
    <w:name w:val="Current List19"/>
    <w:uiPriority w:val="99"/>
    <w:rsid w:val="00A7289F"/>
    <w:pPr>
      <w:numPr>
        <w:numId w:val="215"/>
      </w:numPr>
    </w:pPr>
  </w:style>
  <w:style w:type="numbering" w:customStyle="1" w:styleId="CurrentList20">
    <w:name w:val="Current List20"/>
    <w:uiPriority w:val="99"/>
    <w:rsid w:val="00A3368C"/>
    <w:pPr>
      <w:numPr>
        <w:numId w:val="218"/>
      </w:numPr>
    </w:pPr>
  </w:style>
  <w:style w:type="numbering" w:customStyle="1" w:styleId="CurrentList21">
    <w:name w:val="Current List21"/>
    <w:uiPriority w:val="99"/>
    <w:rsid w:val="00A3368C"/>
    <w:pPr>
      <w:numPr>
        <w:numId w:val="219"/>
      </w:numPr>
    </w:pPr>
  </w:style>
  <w:style w:type="numbering" w:customStyle="1" w:styleId="CurrentList22">
    <w:name w:val="Current List22"/>
    <w:uiPriority w:val="99"/>
    <w:rsid w:val="00A3368C"/>
    <w:pPr>
      <w:numPr>
        <w:numId w:val="223"/>
      </w:numPr>
    </w:pPr>
  </w:style>
  <w:style w:type="numbering" w:customStyle="1" w:styleId="CurrentList23">
    <w:name w:val="Current List23"/>
    <w:uiPriority w:val="99"/>
    <w:rsid w:val="00A3368C"/>
    <w:pPr>
      <w:numPr>
        <w:numId w:val="228"/>
      </w:numPr>
    </w:pPr>
  </w:style>
  <w:style w:type="numbering" w:customStyle="1" w:styleId="CurrentList24">
    <w:name w:val="Current List24"/>
    <w:uiPriority w:val="99"/>
    <w:rsid w:val="00A3368C"/>
    <w:pPr>
      <w:numPr>
        <w:numId w:val="229"/>
      </w:numPr>
    </w:pPr>
  </w:style>
  <w:style w:type="numbering" w:customStyle="1" w:styleId="CurrentList25">
    <w:name w:val="Current List25"/>
    <w:uiPriority w:val="99"/>
    <w:rsid w:val="00A3368C"/>
    <w:pPr>
      <w:numPr>
        <w:numId w:val="230"/>
      </w:numPr>
    </w:pPr>
  </w:style>
  <w:style w:type="numbering" w:customStyle="1" w:styleId="CurrentList26">
    <w:name w:val="Current List26"/>
    <w:uiPriority w:val="99"/>
    <w:rsid w:val="00A3368C"/>
    <w:pPr>
      <w:numPr>
        <w:numId w:val="231"/>
      </w:numPr>
    </w:pPr>
  </w:style>
  <w:style w:type="numbering" w:customStyle="1" w:styleId="CurrentList27">
    <w:name w:val="Current List27"/>
    <w:uiPriority w:val="99"/>
    <w:rsid w:val="00A3368C"/>
    <w:pPr>
      <w:numPr>
        <w:numId w:val="232"/>
      </w:numPr>
    </w:pPr>
  </w:style>
  <w:style w:type="numbering" w:customStyle="1" w:styleId="CurrentList28">
    <w:name w:val="Current List28"/>
    <w:uiPriority w:val="99"/>
    <w:rsid w:val="00A3368C"/>
    <w:pPr>
      <w:numPr>
        <w:numId w:val="234"/>
      </w:numPr>
    </w:pPr>
  </w:style>
  <w:style w:type="numbering" w:customStyle="1" w:styleId="CurrentList29">
    <w:name w:val="Current List29"/>
    <w:uiPriority w:val="99"/>
    <w:rsid w:val="00280AF9"/>
    <w:pPr>
      <w:numPr>
        <w:numId w:val="239"/>
      </w:numPr>
    </w:pPr>
  </w:style>
  <w:style w:type="numbering" w:customStyle="1" w:styleId="CurrentList30">
    <w:name w:val="Current List30"/>
    <w:uiPriority w:val="99"/>
    <w:rsid w:val="00280AF9"/>
    <w:pPr>
      <w:numPr>
        <w:numId w:val="242"/>
      </w:numPr>
    </w:pPr>
  </w:style>
  <w:style w:type="numbering" w:customStyle="1" w:styleId="CurrentList31">
    <w:name w:val="Current List31"/>
    <w:uiPriority w:val="99"/>
    <w:rsid w:val="00280AF9"/>
    <w:pPr>
      <w:numPr>
        <w:numId w:val="243"/>
      </w:numPr>
    </w:pPr>
  </w:style>
  <w:style w:type="numbering" w:customStyle="1" w:styleId="CurrentList32">
    <w:name w:val="Current List32"/>
    <w:uiPriority w:val="99"/>
    <w:rsid w:val="00B90D2C"/>
    <w:pPr>
      <w:numPr>
        <w:numId w:val="244"/>
      </w:numPr>
    </w:pPr>
  </w:style>
  <w:style w:type="numbering" w:customStyle="1" w:styleId="CurrentList33">
    <w:name w:val="Current List33"/>
    <w:uiPriority w:val="99"/>
    <w:rsid w:val="00B90D2C"/>
    <w:pPr>
      <w:numPr>
        <w:numId w:val="246"/>
      </w:numPr>
    </w:pPr>
  </w:style>
  <w:style w:type="numbering" w:customStyle="1" w:styleId="CurrentList34">
    <w:name w:val="Current List34"/>
    <w:uiPriority w:val="99"/>
    <w:rsid w:val="00B90D2C"/>
    <w:pPr>
      <w:numPr>
        <w:numId w:val="247"/>
      </w:numPr>
    </w:pPr>
  </w:style>
  <w:style w:type="numbering" w:customStyle="1" w:styleId="CurrentList35">
    <w:name w:val="Current List35"/>
    <w:uiPriority w:val="99"/>
    <w:rsid w:val="00B90D2C"/>
    <w:pPr>
      <w:numPr>
        <w:numId w:val="251"/>
      </w:numPr>
    </w:pPr>
  </w:style>
  <w:style w:type="numbering" w:customStyle="1" w:styleId="CurrentList36">
    <w:name w:val="Current List36"/>
    <w:uiPriority w:val="99"/>
    <w:rsid w:val="00B90D2C"/>
    <w:pPr>
      <w:numPr>
        <w:numId w:val="252"/>
      </w:numPr>
    </w:pPr>
  </w:style>
  <w:style w:type="numbering" w:customStyle="1" w:styleId="CurrentList37">
    <w:name w:val="Current List37"/>
    <w:uiPriority w:val="99"/>
    <w:rsid w:val="00B90D2C"/>
    <w:pPr>
      <w:numPr>
        <w:numId w:val="253"/>
      </w:numPr>
    </w:pPr>
  </w:style>
  <w:style w:type="numbering" w:customStyle="1" w:styleId="CurrentList38">
    <w:name w:val="Current List38"/>
    <w:uiPriority w:val="99"/>
    <w:rsid w:val="00B90D2C"/>
    <w:pPr>
      <w:numPr>
        <w:numId w:val="257"/>
      </w:numPr>
    </w:pPr>
  </w:style>
  <w:style w:type="numbering" w:customStyle="1" w:styleId="CurrentList39">
    <w:name w:val="Current List39"/>
    <w:uiPriority w:val="99"/>
    <w:rsid w:val="00B90D2C"/>
    <w:pPr>
      <w:numPr>
        <w:numId w:val="261"/>
      </w:numPr>
    </w:pPr>
  </w:style>
  <w:style w:type="numbering" w:customStyle="1" w:styleId="CurrentList40">
    <w:name w:val="Current List40"/>
    <w:uiPriority w:val="99"/>
    <w:rsid w:val="00B90D2C"/>
    <w:pPr>
      <w:numPr>
        <w:numId w:val="262"/>
      </w:numPr>
    </w:pPr>
  </w:style>
  <w:style w:type="numbering" w:customStyle="1" w:styleId="CurrentList41">
    <w:name w:val="Current List41"/>
    <w:uiPriority w:val="99"/>
    <w:rsid w:val="00B90D2C"/>
    <w:pPr>
      <w:numPr>
        <w:numId w:val="264"/>
      </w:numPr>
    </w:pPr>
  </w:style>
  <w:style w:type="numbering" w:customStyle="1" w:styleId="CurrentList42">
    <w:name w:val="Current List42"/>
    <w:uiPriority w:val="99"/>
    <w:rsid w:val="00B90D2C"/>
    <w:pPr>
      <w:numPr>
        <w:numId w:val="266"/>
      </w:numPr>
    </w:pPr>
  </w:style>
  <w:style w:type="numbering" w:customStyle="1" w:styleId="CurrentList43">
    <w:name w:val="Current List43"/>
    <w:uiPriority w:val="99"/>
    <w:rsid w:val="00A632E4"/>
    <w:pPr>
      <w:numPr>
        <w:numId w:val="272"/>
      </w:numPr>
    </w:pPr>
  </w:style>
  <w:style w:type="numbering" w:customStyle="1" w:styleId="CurrentList44">
    <w:name w:val="Current List44"/>
    <w:uiPriority w:val="99"/>
    <w:rsid w:val="00A632E4"/>
    <w:pPr>
      <w:numPr>
        <w:numId w:val="274"/>
      </w:numPr>
    </w:pPr>
  </w:style>
  <w:style w:type="numbering" w:customStyle="1" w:styleId="CurrentList45">
    <w:name w:val="Current List45"/>
    <w:uiPriority w:val="99"/>
    <w:rsid w:val="00A632E4"/>
    <w:pPr>
      <w:numPr>
        <w:numId w:val="276"/>
      </w:numPr>
    </w:pPr>
  </w:style>
  <w:style w:type="numbering" w:customStyle="1" w:styleId="CurrentList46">
    <w:name w:val="Current List46"/>
    <w:uiPriority w:val="99"/>
    <w:rsid w:val="00A632E4"/>
    <w:pPr>
      <w:numPr>
        <w:numId w:val="277"/>
      </w:numPr>
    </w:pPr>
  </w:style>
  <w:style w:type="numbering" w:customStyle="1" w:styleId="CurrentList47">
    <w:name w:val="Current List47"/>
    <w:uiPriority w:val="99"/>
    <w:rsid w:val="00A632E4"/>
    <w:pPr>
      <w:numPr>
        <w:numId w:val="281"/>
      </w:numPr>
    </w:pPr>
  </w:style>
  <w:style w:type="numbering" w:customStyle="1" w:styleId="CurrentList48">
    <w:name w:val="Current List48"/>
    <w:uiPriority w:val="99"/>
    <w:rsid w:val="00A632E4"/>
    <w:pPr>
      <w:numPr>
        <w:numId w:val="282"/>
      </w:numPr>
    </w:pPr>
  </w:style>
  <w:style w:type="numbering" w:customStyle="1" w:styleId="CurrentList49">
    <w:name w:val="Current List49"/>
    <w:uiPriority w:val="99"/>
    <w:rsid w:val="00A632E4"/>
    <w:pPr>
      <w:numPr>
        <w:numId w:val="284"/>
      </w:numPr>
    </w:pPr>
  </w:style>
  <w:style w:type="numbering" w:customStyle="1" w:styleId="CurrentList50">
    <w:name w:val="Current List50"/>
    <w:uiPriority w:val="99"/>
    <w:rsid w:val="00A632E4"/>
    <w:pPr>
      <w:numPr>
        <w:numId w:val="285"/>
      </w:numPr>
    </w:pPr>
  </w:style>
  <w:style w:type="numbering" w:customStyle="1" w:styleId="CurrentList51">
    <w:name w:val="Current List51"/>
    <w:uiPriority w:val="99"/>
    <w:rsid w:val="00A632E4"/>
    <w:pPr>
      <w:numPr>
        <w:numId w:val="287"/>
      </w:numPr>
    </w:pPr>
  </w:style>
  <w:style w:type="numbering" w:customStyle="1" w:styleId="CurrentList52">
    <w:name w:val="Current List52"/>
    <w:uiPriority w:val="99"/>
    <w:rsid w:val="00A632E4"/>
    <w:pPr>
      <w:numPr>
        <w:numId w:val="288"/>
      </w:numPr>
    </w:pPr>
  </w:style>
  <w:style w:type="numbering" w:customStyle="1" w:styleId="CurrentList53">
    <w:name w:val="Current List53"/>
    <w:uiPriority w:val="99"/>
    <w:rsid w:val="00806B1A"/>
    <w:pPr>
      <w:numPr>
        <w:numId w:val="303"/>
      </w:numPr>
    </w:pPr>
  </w:style>
  <w:style w:type="numbering" w:customStyle="1" w:styleId="CurrentList54">
    <w:name w:val="Current List54"/>
    <w:uiPriority w:val="99"/>
    <w:rsid w:val="00806B1A"/>
    <w:pPr>
      <w:numPr>
        <w:numId w:val="305"/>
      </w:numPr>
    </w:pPr>
  </w:style>
  <w:style w:type="numbering" w:customStyle="1" w:styleId="CurrentList55">
    <w:name w:val="Current List55"/>
    <w:uiPriority w:val="99"/>
    <w:rsid w:val="00267750"/>
    <w:pPr>
      <w:numPr>
        <w:numId w:val="314"/>
      </w:numPr>
    </w:pPr>
  </w:style>
  <w:style w:type="numbering" w:customStyle="1" w:styleId="CurrentList56">
    <w:name w:val="Current List56"/>
    <w:uiPriority w:val="99"/>
    <w:rsid w:val="00267750"/>
    <w:pPr>
      <w:numPr>
        <w:numId w:val="317"/>
      </w:numPr>
    </w:pPr>
  </w:style>
  <w:style w:type="numbering" w:customStyle="1" w:styleId="CurrentList57">
    <w:name w:val="Current List57"/>
    <w:uiPriority w:val="99"/>
    <w:rsid w:val="0002344F"/>
    <w:pPr>
      <w:numPr>
        <w:numId w:val="318"/>
      </w:numPr>
    </w:pPr>
  </w:style>
  <w:style w:type="numbering" w:customStyle="1" w:styleId="CurrentList58">
    <w:name w:val="Current List58"/>
    <w:uiPriority w:val="99"/>
    <w:rsid w:val="0002344F"/>
    <w:pPr>
      <w:numPr>
        <w:numId w:val="320"/>
      </w:numPr>
    </w:pPr>
  </w:style>
  <w:style w:type="numbering" w:customStyle="1" w:styleId="CurrentList59">
    <w:name w:val="Current List59"/>
    <w:uiPriority w:val="99"/>
    <w:rsid w:val="0002344F"/>
    <w:pPr>
      <w:numPr>
        <w:numId w:val="321"/>
      </w:numPr>
    </w:pPr>
  </w:style>
  <w:style w:type="numbering" w:customStyle="1" w:styleId="CurrentList60">
    <w:name w:val="Current List60"/>
    <w:uiPriority w:val="99"/>
    <w:rsid w:val="0002344F"/>
    <w:pPr>
      <w:numPr>
        <w:numId w:val="322"/>
      </w:numPr>
    </w:pPr>
  </w:style>
  <w:style w:type="numbering" w:customStyle="1" w:styleId="CurrentList61">
    <w:name w:val="Current List61"/>
    <w:uiPriority w:val="99"/>
    <w:rsid w:val="001E42DA"/>
    <w:pPr>
      <w:numPr>
        <w:numId w:val="323"/>
      </w:numPr>
    </w:pPr>
  </w:style>
  <w:style w:type="numbering" w:customStyle="1" w:styleId="CurrentList62">
    <w:name w:val="Current List62"/>
    <w:uiPriority w:val="99"/>
    <w:rsid w:val="001E42DA"/>
    <w:pPr>
      <w:numPr>
        <w:numId w:val="3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14</Pages>
  <Words>4691</Words>
  <Characters>27495</Characters>
  <Application>Microsoft Office Word</Application>
  <DocSecurity>0</DocSecurity>
  <Lines>654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52</cp:revision>
  <dcterms:created xsi:type="dcterms:W3CDTF">2025-08-09T17:49:00Z</dcterms:created>
  <dcterms:modified xsi:type="dcterms:W3CDTF">2026-01-02T15:47:00Z</dcterms:modified>
</cp:coreProperties>
</file>